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55A" w:rsidRDefault="00FD255A" w:rsidP="00377263"/>
    <w:p w:rsidR="008474F7" w:rsidRDefault="008474F7" w:rsidP="00377263">
      <w:r>
        <w:t>VEDLEGG 3</w:t>
      </w:r>
    </w:p>
    <w:p w:rsidR="008474F7" w:rsidRPr="00196B44" w:rsidRDefault="008474F7" w:rsidP="00377263"/>
    <w:p w:rsidR="00783ABE" w:rsidRPr="00196B44" w:rsidRDefault="00783ABE" w:rsidP="00377263"/>
    <w:p w:rsidR="00783ABE" w:rsidRPr="00D860E3" w:rsidRDefault="00783ABE" w:rsidP="00D860E3">
      <w:pPr>
        <w:ind w:right="-144"/>
        <w:rPr>
          <w:b/>
          <w:sz w:val="28"/>
          <w:szCs w:val="28"/>
        </w:rPr>
      </w:pPr>
      <w:r w:rsidRPr="00D860E3">
        <w:rPr>
          <w:b/>
          <w:sz w:val="28"/>
          <w:szCs w:val="28"/>
        </w:rPr>
        <w:t xml:space="preserve">Til elever </w:t>
      </w:r>
      <w:r w:rsidRPr="0044456F">
        <w:rPr>
          <w:b/>
          <w:sz w:val="28"/>
          <w:szCs w:val="28"/>
        </w:rPr>
        <w:t>og foreldre som</w:t>
      </w:r>
      <w:r w:rsidRPr="00D860E3">
        <w:rPr>
          <w:b/>
          <w:sz w:val="28"/>
          <w:szCs w:val="28"/>
        </w:rPr>
        <w:t xml:space="preserve"> skal være med på samtalene under Fylkesmannens tilsyn</w:t>
      </w:r>
      <w:r w:rsidR="00196B44" w:rsidRPr="00D860E3">
        <w:rPr>
          <w:b/>
          <w:sz w:val="28"/>
          <w:szCs w:val="28"/>
        </w:rPr>
        <w:t xml:space="preserve"> </w:t>
      </w:r>
      <w:r w:rsidR="005C209B">
        <w:rPr>
          <w:b/>
          <w:sz w:val="28"/>
          <w:szCs w:val="28"/>
        </w:rPr>
        <w:t>med Lørenskog kommune/Fjellhamar skole</w:t>
      </w:r>
      <w:r w:rsidR="00196B44" w:rsidRPr="00D860E3">
        <w:rPr>
          <w:b/>
          <w:sz w:val="28"/>
          <w:szCs w:val="28"/>
        </w:rPr>
        <w:t xml:space="preserve"> </w:t>
      </w:r>
      <w:r w:rsidR="009D4551">
        <w:rPr>
          <w:b/>
          <w:sz w:val="28"/>
          <w:szCs w:val="28"/>
        </w:rPr>
        <w:t xml:space="preserve">høsten </w:t>
      </w:r>
      <w:r w:rsidR="008474F7" w:rsidRPr="00D860E3">
        <w:rPr>
          <w:b/>
          <w:sz w:val="28"/>
          <w:szCs w:val="28"/>
        </w:rPr>
        <w:t>201</w:t>
      </w:r>
      <w:r w:rsidR="005C209B">
        <w:rPr>
          <w:b/>
          <w:sz w:val="28"/>
          <w:szCs w:val="28"/>
        </w:rPr>
        <w:t>2</w:t>
      </w:r>
    </w:p>
    <w:p w:rsidR="00783ABE" w:rsidRPr="00196B44" w:rsidRDefault="00783ABE" w:rsidP="00783ABE"/>
    <w:p w:rsidR="00196B44" w:rsidRPr="00196B44" w:rsidRDefault="00196B44" w:rsidP="00783ABE"/>
    <w:p w:rsidR="00783ABE" w:rsidRPr="00196B44" w:rsidRDefault="00783ABE" w:rsidP="00783ABE">
      <w:r w:rsidRPr="00196B44">
        <w:t xml:space="preserve">Alle elevene har rett til et godt skolemiljø. </w:t>
      </w:r>
      <w:r w:rsidR="00196B44">
        <w:t xml:space="preserve"> </w:t>
      </w:r>
      <w:r w:rsidRPr="00196B44">
        <w:t>Skolemiljøet skal fremme hels</w:t>
      </w:r>
      <w:r w:rsidR="003A502C">
        <w:t>en</w:t>
      </w:r>
      <w:r w:rsidRPr="00196B44">
        <w:t xml:space="preserve">, trivselen og læringen til elevene. </w:t>
      </w:r>
      <w:r w:rsidR="00196B44">
        <w:t xml:space="preserve"> </w:t>
      </w:r>
      <w:r w:rsidRPr="00196B44">
        <w:t xml:space="preserve">Dette står i opplæringslovens kapittel 9a. </w:t>
      </w:r>
      <w:r w:rsidR="00196B44">
        <w:t xml:space="preserve"> </w:t>
      </w:r>
      <w:r w:rsidRPr="00196B44">
        <w:t xml:space="preserve">Loven sier også at elevene skal oppleve trygghet og sosial tilhørighet. </w:t>
      </w:r>
      <w:r w:rsidR="00196B44">
        <w:t xml:space="preserve"> </w:t>
      </w:r>
      <w:r w:rsidRPr="00196B44">
        <w:t xml:space="preserve">Retten til et godt miljø gjelder både det fysiske og det psykososiale miljøet. </w:t>
      </w:r>
      <w:r w:rsidR="00196B44">
        <w:t xml:space="preserve"> </w:t>
      </w:r>
      <w:r w:rsidRPr="00196B44">
        <w:t>Det psykososiale miljøet er hvordan elevene har det seg imellom og i forhold til lærerne og andre ansatte på skolen.</w:t>
      </w:r>
    </w:p>
    <w:p w:rsidR="00196B44" w:rsidRPr="00196B44" w:rsidRDefault="00196B44" w:rsidP="00783ABE"/>
    <w:p w:rsidR="008474F7" w:rsidRPr="00196B44" w:rsidRDefault="00783ABE" w:rsidP="003A502C">
      <w:pPr>
        <w:ind w:right="-286"/>
      </w:pPr>
      <w:r w:rsidRPr="00196B44">
        <w:t xml:space="preserve">Det står også i loven at skolen og skoleledelsen må arbeide aktivt for å skape et godt </w:t>
      </w:r>
      <w:r w:rsidR="003A502C">
        <w:t>skole</w:t>
      </w:r>
      <w:r w:rsidRPr="00196B44">
        <w:t xml:space="preserve">miljø. </w:t>
      </w:r>
      <w:r w:rsidR="00196B44">
        <w:t xml:space="preserve"> </w:t>
      </w:r>
      <w:r w:rsidR="008474F7">
        <w:t>Fylkesmannen skal</w:t>
      </w:r>
      <w:r w:rsidR="008474F7" w:rsidRPr="00196B44">
        <w:t xml:space="preserve"> undersøke hvordan skolene og skole</w:t>
      </w:r>
      <w:r w:rsidR="008474F7">
        <w:t>ledelsen driver dette arbeidet.</w:t>
      </w:r>
    </w:p>
    <w:p w:rsidR="008474F7" w:rsidRPr="008474F7" w:rsidRDefault="008474F7" w:rsidP="008474F7"/>
    <w:p w:rsidR="008474F7" w:rsidRDefault="000871C9" w:rsidP="008474F7">
      <w:r>
        <w:t>Våren 2012</w:t>
      </w:r>
      <w:r w:rsidR="009D4551" w:rsidRPr="00EA6EE5">
        <w:t xml:space="preserve"> </w:t>
      </w:r>
      <w:r w:rsidR="008474F7" w:rsidRPr="00EA6EE5">
        <w:t xml:space="preserve">vil Fylkesmannen møte noen av elevene på </w:t>
      </w:r>
      <w:r>
        <w:t>Fjellhamar</w:t>
      </w:r>
      <w:r w:rsidR="00EA6EE5" w:rsidRPr="00EA6EE5">
        <w:t xml:space="preserve"> skole</w:t>
      </w:r>
      <w:r w:rsidR="008474F7" w:rsidRPr="00EA6EE5">
        <w:t>.  Vi skal undersøke om skolen jobber aktivt for å sikre at elevene</w:t>
      </w:r>
      <w:r w:rsidR="008474F7">
        <w:t xml:space="preserve"> får et godt </w:t>
      </w:r>
      <w:r w:rsidR="003A502C">
        <w:t xml:space="preserve">psykososialt </w:t>
      </w:r>
      <w:r w:rsidR="008474F7">
        <w:t>miljø.</w:t>
      </w:r>
    </w:p>
    <w:p w:rsidR="008474F7" w:rsidRDefault="008474F7" w:rsidP="008474F7"/>
    <w:p w:rsidR="008474F7" w:rsidRPr="00196B44" w:rsidRDefault="008474F7" w:rsidP="008474F7">
      <w:r w:rsidRPr="00AF226A">
        <w:t>Vi vil gjerne høre hva skolen gjør for at elevene skal ha et godt</w:t>
      </w:r>
      <w:r w:rsidRPr="00196B44">
        <w:t xml:space="preserve"> skolemiljø, og på hvilken måte elevene er med på dette arbeidet. </w:t>
      </w:r>
      <w:r w:rsidR="00EA6EE5">
        <w:t xml:space="preserve"> </w:t>
      </w:r>
      <w:r w:rsidRPr="00196B44">
        <w:t>Andre ting som vi vi</w:t>
      </w:r>
      <w:r>
        <w:t>l snakke med dere om, kan være:</w:t>
      </w:r>
    </w:p>
    <w:p w:rsidR="00196B44" w:rsidRPr="00196B44" w:rsidRDefault="00196B44" w:rsidP="008474F7">
      <w:pPr>
        <w:rPr>
          <w:sz w:val="16"/>
          <w:szCs w:val="16"/>
        </w:rPr>
      </w:pPr>
    </w:p>
    <w:p w:rsidR="00783ABE" w:rsidRPr="00196B44" w:rsidRDefault="00783ABE" w:rsidP="00783ABE">
      <w:pPr>
        <w:pStyle w:val="Listeavsnitt1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196B44">
        <w:rPr>
          <w:rFonts w:ascii="Times New Roman" w:hAnsi="Times New Roman"/>
          <w:sz w:val="24"/>
          <w:szCs w:val="24"/>
        </w:rPr>
        <w:t xml:space="preserve">Hva som kjennetegner </w:t>
      </w:r>
      <w:r w:rsidR="00DF1A09">
        <w:rPr>
          <w:rFonts w:ascii="Times New Roman" w:hAnsi="Times New Roman"/>
          <w:sz w:val="24"/>
          <w:szCs w:val="24"/>
        </w:rPr>
        <w:t>et godt psykososialt skolemiljø.</w:t>
      </w:r>
    </w:p>
    <w:p w:rsidR="00783ABE" w:rsidRPr="00196B44" w:rsidRDefault="00783ABE" w:rsidP="00783ABE">
      <w:pPr>
        <w:pStyle w:val="Listeavsnitt1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196B44">
        <w:rPr>
          <w:rFonts w:ascii="Times New Roman" w:hAnsi="Times New Roman"/>
          <w:sz w:val="24"/>
          <w:szCs w:val="24"/>
        </w:rPr>
        <w:t>Hvordan dere som elever/foreldre opplever skolemiljøet</w:t>
      </w:r>
      <w:r w:rsidR="00DF1A09">
        <w:rPr>
          <w:rFonts w:ascii="Times New Roman" w:hAnsi="Times New Roman"/>
          <w:sz w:val="24"/>
          <w:szCs w:val="24"/>
        </w:rPr>
        <w:t>.</w:t>
      </w:r>
    </w:p>
    <w:p w:rsidR="00783ABE" w:rsidRPr="00196B44" w:rsidRDefault="00783ABE" w:rsidP="00783ABE">
      <w:pPr>
        <w:pStyle w:val="Listeavsnitt1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196B44">
        <w:rPr>
          <w:rFonts w:ascii="Times New Roman" w:hAnsi="Times New Roman"/>
          <w:sz w:val="24"/>
          <w:szCs w:val="24"/>
        </w:rPr>
        <w:t>Hvordan elevrådet</w:t>
      </w:r>
      <w:r w:rsidR="00EA6EE5">
        <w:rPr>
          <w:rFonts w:ascii="Times New Roman" w:hAnsi="Times New Roman"/>
          <w:sz w:val="24"/>
          <w:szCs w:val="24"/>
        </w:rPr>
        <w:t xml:space="preserve">, </w:t>
      </w:r>
      <w:r w:rsidRPr="00196B44">
        <w:rPr>
          <w:rFonts w:ascii="Times New Roman" w:hAnsi="Times New Roman"/>
          <w:sz w:val="24"/>
          <w:szCs w:val="24"/>
        </w:rPr>
        <w:t>FAU</w:t>
      </w:r>
      <w:r w:rsidR="00DF1A09">
        <w:rPr>
          <w:rFonts w:ascii="Times New Roman" w:hAnsi="Times New Roman"/>
          <w:sz w:val="24"/>
          <w:szCs w:val="24"/>
        </w:rPr>
        <w:t xml:space="preserve"> og skolemiljøutvalget arbeider</w:t>
      </w:r>
      <w:r w:rsidR="003A502C">
        <w:rPr>
          <w:rFonts w:ascii="Times New Roman" w:hAnsi="Times New Roman"/>
          <w:sz w:val="24"/>
          <w:szCs w:val="24"/>
        </w:rPr>
        <w:t xml:space="preserve"> med dette temaet</w:t>
      </w:r>
      <w:r w:rsidR="00DF1A09">
        <w:rPr>
          <w:rFonts w:ascii="Times New Roman" w:hAnsi="Times New Roman"/>
          <w:sz w:val="24"/>
          <w:szCs w:val="24"/>
        </w:rPr>
        <w:t>.</w:t>
      </w:r>
    </w:p>
    <w:p w:rsidR="00783ABE" w:rsidRPr="00196B44" w:rsidRDefault="00783ABE" w:rsidP="00783ABE">
      <w:pPr>
        <w:pStyle w:val="Listeavsnitt1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196B44">
        <w:rPr>
          <w:rFonts w:ascii="Times New Roman" w:hAnsi="Times New Roman"/>
          <w:sz w:val="24"/>
          <w:szCs w:val="24"/>
        </w:rPr>
        <w:t>Involvering i skolemiljøarbeid</w:t>
      </w:r>
      <w:r w:rsidR="00DF1A09">
        <w:rPr>
          <w:rFonts w:ascii="Times New Roman" w:hAnsi="Times New Roman"/>
          <w:sz w:val="24"/>
          <w:szCs w:val="24"/>
        </w:rPr>
        <w:t>.</w:t>
      </w:r>
    </w:p>
    <w:p w:rsidR="008474F7" w:rsidRPr="00196B44" w:rsidRDefault="008474F7" w:rsidP="008474F7">
      <w:pPr>
        <w:pStyle w:val="Listeavsnitt1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Hvordan skolen informerer om viktige sider av det psykososiale skolemiljøet.</w:t>
      </w:r>
    </w:p>
    <w:p w:rsidR="00783ABE" w:rsidRPr="00196B44" w:rsidRDefault="00783ABE" w:rsidP="00783ABE">
      <w:r w:rsidRPr="00196B44">
        <w:rPr>
          <w:b/>
        </w:rPr>
        <w:t>Viktig!</w:t>
      </w:r>
      <w:r w:rsidRPr="00196B44">
        <w:t xml:space="preserve"> </w:t>
      </w:r>
      <w:r w:rsidR="00196B44">
        <w:t xml:space="preserve"> </w:t>
      </w:r>
      <w:r w:rsidRPr="00196B44">
        <w:t xml:space="preserve">I samtalen vil elevene ikke få spørsmål om de selv har vært utsatt for </w:t>
      </w:r>
      <w:r w:rsidR="000871C9" w:rsidRPr="00196B44">
        <w:t>krenkende a</w:t>
      </w:r>
      <w:r w:rsidR="000871C9">
        <w:t>d</w:t>
      </w:r>
      <w:r w:rsidR="000871C9" w:rsidRPr="00196B44">
        <w:t xml:space="preserve">ferd </w:t>
      </w:r>
      <w:r w:rsidR="000871C9">
        <w:t xml:space="preserve">eller </w:t>
      </w:r>
      <w:r w:rsidRPr="00196B44">
        <w:t xml:space="preserve">mobbing. </w:t>
      </w:r>
      <w:r w:rsidR="00196B44">
        <w:t xml:space="preserve"> </w:t>
      </w:r>
      <w:r w:rsidRPr="00196B44">
        <w:t>Tilsvarende gjelder for foreldrenes egne barn.</w:t>
      </w:r>
    </w:p>
    <w:p w:rsidR="00196B44" w:rsidRPr="00196B44" w:rsidRDefault="00196B44" w:rsidP="00783ABE"/>
    <w:p w:rsidR="008474F7" w:rsidRDefault="001531F5" w:rsidP="008474F7">
      <w:r>
        <w:t xml:space="preserve">I tillegg til disse samtalene vil </w:t>
      </w:r>
      <w:r w:rsidR="008474F7">
        <w:t>Fylkesmannen</w:t>
      </w:r>
      <w:r w:rsidR="008474F7" w:rsidRPr="00196B44">
        <w:t xml:space="preserve"> også </w:t>
      </w:r>
      <w:r>
        <w:t>intervjue</w:t>
      </w:r>
      <w:r w:rsidR="008474F7" w:rsidRPr="00196B44">
        <w:t xml:space="preserve"> noen lærere</w:t>
      </w:r>
      <w:r w:rsidR="008474F7">
        <w:t xml:space="preserve">, assistenter og </w:t>
      </w:r>
      <w:r w:rsidR="008474F7" w:rsidRPr="00196B44">
        <w:t>rektor</w:t>
      </w:r>
      <w:r w:rsidR="008474F7">
        <w:t>.</w:t>
      </w:r>
    </w:p>
    <w:p w:rsidR="00783ABE" w:rsidRPr="00196B44" w:rsidRDefault="00783ABE" w:rsidP="00783ABE"/>
    <w:p w:rsidR="000A3DAB" w:rsidRDefault="000A3DAB" w:rsidP="00783ABE"/>
    <w:p w:rsidR="00783ABE" w:rsidRPr="00EA6EE5" w:rsidRDefault="00196B44" w:rsidP="00783ABE">
      <w:r w:rsidRPr="00EA6EE5">
        <w:t>Med hilsen</w:t>
      </w:r>
    </w:p>
    <w:p w:rsidR="00196B44" w:rsidRPr="00EA6EE5" w:rsidRDefault="00196B44" w:rsidP="00783ABE"/>
    <w:p w:rsidR="00196B44" w:rsidRPr="00EA6EE5" w:rsidRDefault="00196B44" w:rsidP="00783ABE">
      <w:r w:rsidRPr="00EA6EE5">
        <w:t>J</w:t>
      </w:r>
      <w:r w:rsidR="000871C9">
        <w:t>ohn Dietrichson</w:t>
      </w:r>
    </w:p>
    <w:p w:rsidR="00783ABE" w:rsidRPr="00EA6EE5" w:rsidRDefault="00783ABE" w:rsidP="00783ABE">
      <w:r w:rsidRPr="00EA6EE5">
        <w:t>tilsynsleder</w:t>
      </w:r>
    </w:p>
    <w:p w:rsidR="00783ABE" w:rsidRPr="00EA6EE5" w:rsidRDefault="00783ABE" w:rsidP="00377263"/>
    <w:sectPr w:rsidR="00783ABE" w:rsidRPr="00EA6EE5" w:rsidSect="00FD255A">
      <w:headerReference w:type="default" r:id="rId7"/>
      <w:headerReference w:type="first" r:id="rId8"/>
      <w:footerReference w:type="first" r:id="rId9"/>
      <w:pgSz w:w="11906" w:h="16838"/>
      <w:pgMar w:top="1258" w:right="1418" w:bottom="899" w:left="1418" w:header="709" w:footer="6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C1D" w:rsidRDefault="00CB3C1D">
      <w:r>
        <w:separator/>
      </w:r>
    </w:p>
  </w:endnote>
  <w:endnote w:type="continuationSeparator" w:id="0">
    <w:p w:rsidR="00CB3C1D" w:rsidRDefault="00CB3C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1486"/>
      <w:gridCol w:w="1408"/>
      <w:gridCol w:w="2897"/>
      <w:gridCol w:w="3419"/>
    </w:tblGrid>
    <w:tr w:rsidR="00F45647" w:rsidRPr="005D4506">
      <w:tc>
        <w:tcPr>
          <w:tcW w:w="1510" w:type="dxa"/>
        </w:tcPr>
        <w:p w:rsidR="00F45647" w:rsidRPr="002321D3" w:rsidRDefault="00F45647">
          <w:pPr>
            <w:pStyle w:val="Bunntekst"/>
            <w:rPr>
              <w:b/>
              <w:sz w:val="16"/>
            </w:rPr>
          </w:pPr>
          <w:r w:rsidRPr="002321D3">
            <w:rPr>
              <w:b/>
              <w:sz w:val="16"/>
            </w:rPr>
            <w:t xml:space="preserve">Postadresse:         </w:t>
          </w:r>
        </w:p>
        <w:p w:rsidR="00F45647" w:rsidRPr="002321D3" w:rsidRDefault="00F45647">
          <w:pPr>
            <w:pStyle w:val="Bunntekst"/>
            <w:rPr>
              <w:b/>
              <w:sz w:val="16"/>
            </w:rPr>
          </w:pPr>
          <w:r w:rsidRPr="002321D3">
            <w:rPr>
              <w:b/>
              <w:sz w:val="16"/>
            </w:rPr>
            <w:t>Postboks 8111 Dep</w:t>
          </w:r>
        </w:p>
        <w:p w:rsidR="00F45647" w:rsidRPr="002321D3" w:rsidRDefault="00F45647">
          <w:pPr>
            <w:pStyle w:val="Bunntekst"/>
            <w:rPr>
              <w:b/>
              <w:sz w:val="16"/>
            </w:rPr>
          </w:pPr>
          <w:proofErr w:type="gramStart"/>
          <w:r w:rsidRPr="002321D3">
            <w:rPr>
              <w:b/>
              <w:sz w:val="16"/>
            </w:rPr>
            <w:t>0032   OSLO</w:t>
          </w:r>
          <w:proofErr w:type="gramEnd"/>
          <w:r w:rsidRPr="002321D3">
            <w:rPr>
              <w:b/>
              <w:sz w:val="16"/>
            </w:rPr>
            <w:t xml:space="preserve">       </w:t>
          </w:r>
        </w:p>
      </w:tc>
      <w:tc>
        <w:tcPr>
          <w:tcW w:w="1420" w:type="dxa"/>
        </w:tcPr>
        <w:p w:rsidR="00F45647" w:rsidRPr="002321D3" w:rsidRDefault="00F45647">
          <w:pPr>
            <w:pStyle w:val="Bunntekst"/>
            <w:rPr>
              <w:b/>
              <w:sz w:val="16"/>
            </w:rPr>
          </w:pPr>
          <w:r w:rsidRPr="002321D3">
            <w:rPr>
              <w:b/>
              <w:sz w:val="16"/>
            </w:rPr>
            <w:t>Besøksadresse:</w:t>
          </w:r>
        </w:p>
        <w:p w:rsidR="00F45647" w:rsidRPr="002321D3" w:rsidRDefault="00F45647">
          <w:pPr>
            <w:pStyle w:val="Bunntekst"/>
            <w:rPr>
              <w:b/>
              <w:sz w:val="16"/>
            </w:rPr>
          </w:pPr>
          <w:r w:rsidRPr="002321D3">
            <w:rPr>
              <w:b/>
              <w:sz w:val="16"/>
            </w:rPr>
            <w:t>Tordenskiolds gt 12</w:t>
          </w:r>
        </w:p>
        <w:p w:rsidR="00F45647" w:rsidRPr="002321D3" w:rsidRDefault="00F45647">
          <w:pPr>
            <w:pStyle w:val="Bunntekst"/>
            <w:rPr>
              <w:b/>
              <w:sz w:val="16"/>
            </w:rPr>
          </w:pPr>
          <w:r w:rsidRPr="002321D3">
            <w:rPr>
              <w:b/>
              <w:sz w:val="16"/>
            </w:rPr>
            <w:t>Inngang sjøsiden</w:t>
          </w:r>
        </w:p>
      </w:tc>
      <w:tc>
        <w:tcPr>
          <w:tcW w:w="2771" w:type="dxa"/>
        </w:tcPr>
        <w:p w:rsidR="00F45647" w:rsidRPr="002321D3" w:rsidRDefault="00F45647">
          <w:pPr>
            <w:pStyle w:val="Bunntekst"/>
            <w:rPr>
              <w:b/>
              <w:sz w:val="16"/>
            </w:rPr>
          </w:pPr>
          <w:proofErr w:type="gramStart"/>
          <w:r w:rsidRPr="002321D3">
            <w:rPr>
              <w:b/>
              <w:sz w:val="16"/>
            </w:rPr>
            <w:t>Telefon:  22</w:t>
          </w:r>
          <w:proofErr w:type="gramEnd"/>
          <w:r w:rsidRPr="002321D3">
            <w:rPr>
              <w:b/>
              <w:sz w:val="16"/>
            </w:rPr>
            <w:t xml:space="preserve"> 00 35 00</w:t>
          </w:r>
        </w:p>
        <w:p w:rsidR="00F45647" w:rsidRPr="002321D3" w:rsidRDefault="00F45647">
          <w:pPr>
            <w:pStyle w:val="Bunntekst"/>
            <w:rPr>
              <w:b/>
              <w:sz w:val="16"/>
            </w:rPr>
          </w:pPr>
          <w:r w:rsidRPr="002321D3">
            <w:rPr>
              <w:b/>
              <w:sz w:val="16"/>
            </w:rPr>
            <w:t xml:space="preserve">Telefaks: </w:t>
          </w:r>
          <w:bookmarkStart w:id="0" w:name="ADMTELEFAKS"/>
          <w:r>
            <w:rPr>
              <w:b/>
              <w:sz w:val="16"/>
            </w:rPr>
            <w:t>22 00 38 90</w:t>
          </w:r>
          <w:bookmarkEnd w:id="0"/>
        </w:p>
        <w:p w:rsidR="00F45647" w:rsidRPr="002321D3" w:rsidRDefault="00F45647">
          <w:pPr>
            <w:pStyle w:val="Bunntekst"/>
            <w:rPr>
              <w:b/>
              <w:sz w:val="16"/>
            </w:rPr>
          </w:pPr>
          <w:r w:rsidRPr="002321D3">
            <w:rPr>
              <w:b/>
              <w:sz w:val="16"/>
            </w:rPr>
            <w:t xml:space="preserve">Internett: </w:t>
          </w:r>
          <w:hyperlink r:id="rId1" w:history="1">
            <w:r w:rsidRPr="002321D3">
              <w:rPr>
                <w:rStyle w:val="Hyperkobling"/>
                <w:b/>
                <w:sz w:val="16"/>
              </w:rPr>
              <w:t>www.fylkesmannen.no/OsloOgAkershus</w:t>
            </w:r>
          </w:hyperlink>
        </w:p>
      </w:tc>
      <w:tc>
        <w:tcPr>
          <w:tcW w:w="3509" w:type="dxa"/>
        </w:tcPr>
        <w:p w:rsidR="00F45647" w:rsidRPr="002321D3" w:rsidRDefault="00F45647">
          <w:pPr>
            <w:pStyle w:val="Bunntekst"/>
            <w:rPr>
              <w:b/>
              <w:sz w:val="16"/>
            </w:rPr>
          </w:pPr>
          <w:r w:rsidRPr="002321D3">
            <w:rPr>
              <w:b/>
              <w:sz w:val="16"/>
            </w:rPr>
            <w:t xml:space="preserve">Saksbehandler: </w:t>
          </w:r>
          <w:bookmarkStart w:id="1" w:name="SAKSBEHANDLERNAVN2"/>
          <w:r>
            <w:rPr>
              <w:b/>
              <w:sz w:val="16"/>
            </w:rPr>
            <w:t>Jan Petter Nielsen</w:t>
          </w:r>
          <w:bookmarkEnd w:id="1"/>
          <w:r w:rsidRPr="002321D3">
            <w:rPr>
              <w:b/>
              <w:sz w:val="16"/>
            </w:rPr>
            <w:t xml:space="preserve">     </w:t>
          </w:r>
        </w:p>
        <w:p w:rsidR="00F45647" w:rsidRPr="002321D3" w:rsidRDefault="00F45647">
          <w:pPr>
            <w:pStyle w:val="Bunntekst"/>
            <w:rPr>
              <w:b/>
              <w:sz w:val="16"/>
            </w:rPr>
          </w:pPr>
          <w:r w:rsidRPr="002321D3">
            <w:rPr>
              <w:b/>
              <w:sz w:val="16"/>
            </w:rPr>
            <w:t xml:space="preserve">Direkte telefon: </w:t>
          </w:r>
          <w:bookmarkStart w:id="2" w:name="SAKSBEHTLF"/>
          <w:r>
            <w:rPr>
              <w:b/>
              <w:sz w:val="16"/>
            </w:rPr>
            <w:t>22 00 38 14</w:t>
          </w:r>
          <w:bookmarkEnd w:id="2"/>
        </w:p>
        <w:p w:rsidR="00F45647" w:rsidRPr="002321D3" w:rsidRDefault="00F45647">
          <w:pPr>
            <w:pStyle w:val="Bunntekst"/>
            <w:tabs>
              <w:tab w:val="clear" w:pos="4536"/>
              <w:tab w:val="clear" w:pos="9072"/>
              <w:tab w:val="center" w:pos="2019"/>
            </w:tabs>
            <w:rPr>
              <w:b/>
              <w:sz w:val="16"/>
              <w:lang w:val="de-DE"/>
            </w:rPr>
          </w:pPr>
          <w:r w:rsidRPr="002321D3">
            <w:rPr>
              <w:b/>
              <w:sz w:val="16"/>
              <w:lang w:val="de-DE"/>
            </w:rPr>
            <w:t xml:space="preserve">E-post: postmottak@fmoa.no  </w:t>
          </w:r>
        </w:p>
        <w:p w:rsidR="00F45647" w:rsidRPr="005D4506" w:rsidRDefault="00F45647">
          <w:pPr>
            <w:pStyle w:val="Bunntekst"/>
            <w:tabs>
              <w:tab w:val="clear" w:pos="4536"/>
              <w:tab w:val="clear" w:pos="9072"/>
              <w:tab w:val="center" w:pos="2019"/>
            </w:tabs>
            <w:rPr>
              <w:b/>
              <w:sz w:val="16"/>
              <w:lang w:val="nn-NO"/>
            </w:rPr>
          </w:pPr>
          <w:r w:rsidRPr="005D4506">
            <w:rPr>
              <w:b/>
              <w:sz w:val="16"/>
              <w:lang w:val="nn-NO"/>
            </w:rPr>
            <w:t>Org.nummer: NO 974 761 319</w:t>
          </w:r>
        </w:p>
      </w:tc>
    </w:tr>
  </w:tbl>
  <w:p w:rsidR="00F45647" w:rsidRPr="005D4506" w:rsidRDefault="00F45647">
    <w:pPr>
      <w:pStyle w:val="Bunntekst"/>
      <w:rPr>
        <w:sz w:val="16"/>
        <w:lang w:val="nn-N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C1D" w:rsidRDefault="00CB3C1D">
      <w:r>
        <w:separator/>
      </w:r>
    </w:p>
  </w:footnote>
  <w:footnote w:type="continuationSeparator" w:id="0">
    <w:p w:rsidR="00CB3C1D" w:rsidRDefault="00CB3C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647" w:rsidRDefault="00F45647">
    <w:pPr>
      <w:pStyle w:val="Topptekst"/>
      <w:jc w:val="center"/>
      <w:rPr>
        <w:b/>
        <w:bCs w:val="0"/>
        <w:sz w:val="18"/>
      </w:rPr>
    </w:pPr>
    <w:r>
      <w:rPr>
        <w:b/>
        <w:bCs w:val="0"/>
        <w:sz w:val="18"/>
      </w:rPr>
      <w:t>FYLKESMANNEN I OSLO OG AKERSHUS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647" w:rsidRPr="002321D3" w:rsidRDefault="00500CD5">
    <w:pPr>
      <w:pStyle w:val="Topptekst"/>
      <w:jc w:val="center"/>
    </w:pPr>
    <w:r>
      <w:rPr>
        <w:noProof/>
      </w:rPr>
      <w:drawing>
        <wp:inline distT="0" distB="0" distL="0" distR="0">
          <wp:extent cx="380365" cy="655320"/>
          <wp:effectExtent l="19050" t="0" r="635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365" cy="655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45647" w:rsidRPr="002321D3" w:rsidRDefault="00F45647">
    <w:pPr>
      <w:pStyle w:val="Topptekst"/>
      <w:jc w:val="center"/>
      <w:rPr>
        <w:bCs w:val="0"/>
        <w:sz w:val="32"/>
      </w:rPr>
    </w:pPr>
    <w:r w:rsidRPr="002321D3">
      <w:rPr>
        <w:bCs w:val="0"/>
        <w:sz w:val="32"/>
      </w:rPr>
      <w:t>FYLKESMANNEN I OSLO OG AKERSHUS</w:t>
    </w:r>
  </w:p>
  <w:p w:rsidR="00F45647" w:rsidRPr="002321D3" w:rsidRDefault="00F45647">
    <w:pPr>
      <w:pStyle w:val="Topptekst"/>
      <w:jc w:val="center"/>
      <w:rPr>
        <w:sz w:val="28"/>
      </w:rPr>
    </w:pPr>
    <w:r>
      <w:rPr>
        <w:sz w:val="28"/>
      </w:rPr>
      <w:t>Barnehage- og u</w:t>
    </w:r>
    <w:r w:rsidRPr="002321D3">
      <w:rPr>
        <w:sz w:val="28"/>
      </w:rPr>
      <w:t>tdanningsavdelingen</w:t>
    </w:r>
  </w:p>
  <w:p w:rsidR="00F45647" w:rsidRPr="002321D3" w:rsidRDefault="00F45647">
    <w:pPr>
      <w:pStyle w:val="Topptekst"/>
      <w:rPr>
        <w:sz w:val="18"/>
      </w:rPr>
    </w:pPr>
  </w:p>
  <w:p w:rsidR="00F45647" w:rsidRPr="002321D3" w:rsidRDefault="00F45647">
    <w:pPr>
      <w:pStyle w:val="Topptekst"/>
      <w:rPr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12176"/>
    <w:multiLevelType w:val="hybridMultilevel"/>
    <w:tmpl w:val="B6928A4C"/>
    <w:lvl w:ilvl="0" w:tplc="041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216669"/>
    <w:multiLevelType w:val="hybridMultilevel"/>
    <w:tmpl w:val="2EBA0040"/>
    <w:lvl w:ilvl="0" w:tplc="041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01735B"/>
    <w:multiLevelType w:val="hybridMultilevel"/>
    <w:tmpl w:val="95987108"/>
    <w:lvl w:ilvl="0" w:tplc="041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CFA481B"/>
    <w:multiLevelType w:val="hybridMultilevel"/>
    <w:tmpl w:val="D96A63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2340B1"/>
    <w:multiLevelType w:val="hybridMultilevel"/>
    <w:tmpl w:val="00CE21CA"/>
    <w:lvl w:ilvl="0" w:tplc="041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B5689D"/>
    <w:multiLevelType w:val="hybridMultilevel"/>
    <w:tmpl w:val="EA56AB52"/>
    <w:lvl w:ilvl="0" w:tplc="10FE428A">
      <w:start w:val="2"/>
      <w:numFmt w:val="none"/>
      <w:lvlText w:val="4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5088D64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>
    <w:nsid w:val="5FC67108"/>
    <w:multiLevelType w:val="multilevel"/>
    <w:tmpl w:val="05F27DD2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2740"/>
    <w:rsid w:val="000871C9"/>
    <w:rsid w:val="000A301E"/>
    <w:rsid w:val="000A3DAB"/>
    <w:rsid w:val="000D4DE0"/>
    <w:rsid w:val="000E1369"/>
    <w:rsid w:val="000E65C2"/>
    <w:rsid w:val="001531F5"/>
    <w:rsid w:val="00196B44"/>
    <w:rsid w:val="001A09CF"/>
    <w:rsid w:val="002321D3"/>
    <w:rsid w:val="0026797B"/>
    <w:rsid w:val="00287F85"/>
    <w:rsid w:val="00351DF2"/>
    <w:rsid w:val="00351E72"/>
    <w:rsid w:val="00356E77"/>
    <w:rsid w:val="00377263"/>
    <w:rsid w:val="003A502C"/>
    <w:rsid w:val="0044344B"/>
    <w:rsid w:val="0044456F"/>
    <w:rsid w:val="0049268B"/>
    <w:rsid w:val="004B22C2"/>
    <w:rsid w:val="00500CD5"/>
    <w:rsid w:val="005C209B"/>
    <w:rsid w:val="005D4506"/>
    <w:rsid w:val="00632251"/>
    <w:rsid w:val="006A1DF0"/>
    <w:rsid w:val="006B3B46"/>
    <w:rsid w:val="00783ABE"/>
    <w:rsid w:val="008474F7"/>
    <w:rsid w:val="008A0DBA"/>
    <w:rsid w:val="008B4421"/>
    <w:rsid w:val="008B5FEF"/>
    <w:rsid w:val="008F40F0"/>
    <w:rsid w:val="009D39AD"/>
    <w:rsid w:val="009D4551"/>
    <w:rsid w:val="00A37F81"/>
    <w:rsid w:val="00B24386"/>
    <w:rsid w:val="00B818BF"/>
    <w:rsid w:val="00BA665F"/>
    <w:rsid w:val="00BB1C59"/>
    <w:rsid w:val="00BE0FF8"/>
    <w:rsid w:val="00C02740"/>
    <w:rsid w:val="00C3102B"/>
    <w:rsid w:val="00C351D3"/>
    <w:rsid w:val="00CB3C1D"/>
    <w:rsid w:val="00CD6BE8"/>
    <w:rsid w:val="00CF0434"/>
    <w:rsid w:val="00D037AA"/>
    <w:rsid w:val="00D23F1F"/>
    <w:rsid w:val="00D860E3"/>
    <w:rsid w:val="00DB737D"/>
    <w:rsid w:val="00DF1A09"/>
    <w:rsid w:val="00E04BE9"/>
    <w:rsid w:val="00E32B65"/>
    <w:rsid w:val="00E63EBE"/>
    <w:rsid w:val="00EA6EE5"/>
    <w:rsid w:val="00EB460F"/>
    <w:rsid w:val="00F45647"/>
    <w:rsid w:val="00FD2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09CF"/>
    <w:rPr>
      <w:bCs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0E65C2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0E65C2"/>
    <w:pPr>
      <w:tabs>
        <w:tab w:val="center" w:pos="4536"/>
        <w:tab w:val="right" w:pos="9072"/>
      </w:tabs>
    </w:pPr>
  </w:style>
  <w:style w:type="character" w:styleId="Hyperkobling">
    <w:name w:val="Hyperlink"/>
    <w:basedOn w:val="Standardskriftforavsnitt"/>
    <w:rsid w:val="000E65C2"/>
    <w:rPr>
      <w:color w:val="0000FF"/>
      <w:u w:val="single"/>
    </w:rPr>
  </w:style>
  <w:style w:type="paragraph" w:customStyle="1" w:styleId="Default">
    <w:name w:val="Default"/>
    <w:rsid w:val="00FD255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Bobletekst">
    <w:name w:val="Balloon Text"/>
    <w:basedOn w:val="Normal"/>
    <w:semiHidden/>
    <w:rsid w:val="00FD255A"/>
    <w:rPr>
      <w:rFonts w:ascii="Tahoma" w:hAnsi="Tahoma" w:cs="Tahoma"/>
      <w:sz w:val="16"/>
      <w:szCs w:val="16"/>
    </w:rPr>
  </w:style>
  <w:style w:type="paragraph" w:customStyle="1" w:styleId="Listeavsnitt1">
    <w:name w:val="Listeavsnitt1"/>
    <w:basedOn w:val="Normal"/>
    <w:rsid w:val="00783ABE"/>
    <w:pPr>
      <w:spacing w:after="200" w:line="276" w:lineRule="auto"/>
      <w:ind w:left="720"/>
      <w:contextualSpacing/>
    </w:pPr>
    <w:rPr>
      <w:rFonts w:ascii="Calibri" w:eastAsia="Calibri" w:hAnsi="Calibri"/>
      <w:bCs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ylkesmannen.no/OsloOgAkershu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1448</Characters>
  <Application>Microsoft Office Word</Application>
  <DocSecurity>4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Med hilsen</vt:lpstr>
    </vt:vector>
  </TitlesOfParts>
  <Company>SUOA</Company>
  <LinksUpToDate>false</LinksUpToDate>
  <CharactersWithSpaces>1709</CharactersWithSpaces>
  <SharedDoc>false</SharedDoc>
  <HLinks>
    <vt:vector size="6" baseType="variant">
      <vt:variant>
        <vt:i4>851995</vt:i4>
      </vt:variant>
      <vt:variant>
        <vt:i4>0</vt:i4>
      </vt:variant>
      <vt:variant>
        <vt:i4>0</vt:i4>
      </vt:variant>
      <vt:variant>
        <vt:i4>5</vt:i4>
      </vt:variant>
      <vt:variant>
        <vt:lpwstr>http://www.fylkesmannen.no/OsloOgAkershus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 hilsen</dc:title>
  <dc:creator>janpn</dc:creator>
  <cp:lastModifiedBy>Margrethe Kvarenes</cp:lastModifiedBy>
  <cp:revision>2</cp:revision>
  <cp:lastPrinted>2011-06-01T13:50:00Z</cp:lastPrinted>
  <dcterms:created xsi:type="dcterms:W3CDTF">2012-01-30T13:57:00Z</dcterms:created>
  <dcterms:modified xsi:type="dcterms:W3CDTF">2012-01-30T13:57:00Z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\\BRUKER\BRUKERE$\JANPN\EPHORTE_TEMP\637556_DOC.XML</vt:lpwstr>
  </property>
  <property fmtid="{D5CDD505-2E9C-101B-9397-08002B2CF9AE}" pid="3" name="CheckInType">
    <vt:lpwstr/>
  </property>
  <property fmtid="{D5CDD505-2E9C-101B-9397-08002B2CF9AE}" pid="4" name="CheckInDocForm">
    <vt:lpwstr>http://ephorte1/ephorteweb/shared/aspx/Default/CheckInDocForm2.aspx</vt:lpwstr>
  </property>
  <property fmtid="{D5CDD505-2E9C-101B-9397-08002B2CF9AE}" pid="5" name="DokType">
    <vt:lpwstr/>
  </property>
  <property fmtid="{D5CDD505-2E9C-101B-9397-08002B2CF9AE}" pid="6" name="DokID">
    <vt:i4>645713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EditDoc</vt:lpwstr>
  </property>
  <property fmtid="{D5CDD505-2E9C-101B-9397-08002B2CF9AE}" pid="10" name="CurrentUrl">
    <vt:lpwstr>http%3a%2f%2fephorte1%2fephorteweb%2fshared%2faspx%2fdefault%2fdetails.aspx%3ff%3dViewSA%26SA_ID%3d126974%26SubElGroup%3d32</vt:lpwstr>
  </property>
  <property fmtid="{D5CDD505-2E9C-101B-9397-08002B2CF9AE}" pid="11" name="WindowName">
    <vt:lpwstr>TabWindow1</vt:lpwstr>
  </property>
  <property fmtid="{D5CDD505-2E9C-101B-9397-08002B2CF9AE}" pid="12" name="FileName">
    <vt:lpwstr>%5c%5cBRUKER%5cBRUKERE%24%5cJANPN%5cEPHORTE_TEMP%5c637556.DOC</vt:lpwstr>
  </property>
  <property fmtid="{D5CDD505-2E9C-101B-9397-08002B2CF9AE}" pid="13" name="LinkId">
    <vt:i4>627559</vt:i4>
  </property>
</Properties>
</file>