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CC18" w14:textId="36A3486E" w:rsidR="002855FB" w:rsidRPr="00091ADD" w:rsidRDefault="002855FB" w:rsidP="002855FB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instrText xml:space="preserve"> FORMTEXT </w:instrText>
      </w:r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</w:r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fldChar w:fldCharType="separate"/>
      </w:r>
      <w:r w:rsidR="002F4960" w:rsidRPr="00091ADD">
        <w:rPr>
          <w:rFonts w:asciiTheme="minorHAnsi" w:hAnsiTheme="minorHAnsi" w:cstheme="minorHAnsi"/>
          <w:noProof/>
          <w:color w:val="FF0000"/>
          <w:sz w:val="22"/>
          <w:szCs w:val="22"/>
          <w:lang w:val="nn-NO"/>
        </w:rPr>
        <w:t>Nam</w:t>
      </w:r>
      <w:r w:rsidRPr="00091ADD">
        <w:rPr>
          <w:rFonts w:asciiTheme="minorHAnsi" w:hAnsiTheme="minorHAnsi" w:cstheme="minorHAnsi"/>
          <w:noProof/>
          <w:color w:val="FF0000"/>
          <w:sz w:val="22"/>
          <w:szCs w:val="22"/>
          <w:lang w:val="nn-NO"/>
        </w:rPr>
        <w:t>n</w:t>
      </w:r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fldChar w:fldCharType="end"/>
      </w:r>
      <w:bookmarkEnd w:id="0"/>
    </w:p>
    <w:p w14:paraId="2E34674C" w14:textId="77777777" w:rsidR="002855FB" w:rsidRPr="00091ADD" w:rsidRDefault="002855FB" w:rsidP="002855FB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091ADD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Pr="00091ADD">
        <w:rPr>
          <w:rFonts w:asciiTheme="minorHAnsi" w:hAnsiTheme="minorHAnsi" w:cstheme="minorHAnsi"/>
          <w:sz w:val="22"/>
          <w:szCs w:val="22"/>
          <w:lang w:val="nn-NO"/>
        </w:rPr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Adresse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091ADD" w14:paraId="403C9225" w14:textId="77777777" w:rsidTr="008256CC">
        <w:tc>
          <w:tcPr>
            <w:tcW w:w="4606" w:type="dxa"/>
            <w:shd w:val="clear" w:color="auto" w:fill="auto"/>
          </w:tcPr>
          <w:p w14:paraId="2B6B9964" w14:textId="714B94E8" w:rsidR="002855FB" w:rsidRPr="00091ADD" w:rsidRDefault="002855FB" w:rsidP="000D10A2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P.nummer</w:t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2"/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Postst</w:t>
            </w:r>
            <w:r w:rsidR="002F4960"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a</w:t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d</w:t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59E84F71" w14:textId="77777777" w:rsidR="002855FB" w:rsidRPr="00091ADD" w:rsidRDefault="002855FB" w:rsidP="008256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6EBF6516" w14:textId="38934D9E" w:rsidR="002855FB" w:rsidRPr="00091ADD" w:rsidRDefault="002855FB" w:rsidP="002855FB">
      <w:pPr>
        <w:jc w:val="righ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Unn</w:t>
      </w:r>
      <w:r w:rsidR="002F4960" w:rsidRPr="00091ADD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t</w:t>
      </w:r>
      <w:r w:rsidR="002F4960" w:rsidRPr="00091ADD">
        <w:rPr>
          <w:rFonts w:asciiTheme="minorHAnsi" w:hAnsiTheme="minorHAnsi" w:cstheme="minorHAnsi"/>
          <w:b/>
          <w:sz w:val="22"/>
          <w:szCs w:val="22"/>
          <w:lang w:val="nn-NO"/>
        </w:rPr>
        <w:t>eke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 xml:space="preserve"> offentl</w:t>
      </w:r>
      <w:r w:rsidR="002F4960" w:rsidRPr="00091ADD">
        <w:rPr>
          <w:rFonts w:asciiTheme="minorHAnsi" w:hAnsiTheme="minorHAnsi" w:cstheme="minorHAnsi"/>
          <w:b/>
          <w:sz w:val="22"/>
          <w:szCs w:val="22"/>
          <w:lang w:val="nn-NO"/>
        </w:rPr>
        <w:t>e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g</w:t>
      </w:r>
      <w:r w:rsidR="002F4960" w:rsidRPr="00091ADD">
        <w:rPr>
          <w:rFonts w:asciiTheme="minorHAnsi" w:hAnsiTheme="minorHAnsi" w:cstheme="minorHAnsi"/>
          <w:b/>
          <w:sz w:val="22"/>
          <w:szCs w:val="22"/>
          <w:lang w:val="nn-NO"/>
        </w:rPr>
        <w:t xml:space="preserve"> innsyn</w:t>
      </w:r>
      <w:r w:rsidR="00836AFE" w:rsidRPr="00091ADD">
        <w:rPr>
          <w:rFonts w:asciiTheme="minorHAnsi" w:hAnsiTheme="minorHAnsi" w:cstheme="minorHAnsi"/>
          <w:b/>
          <w:sz w:val="22"/>
          <w:szCs w:val="22"/>
          <w:lang w:val="nn-NO"/>
        </w:rPr>
        <w:t>,</w:t>
      </w:r>
    </w:p>
    <w:p w14:paraId="3F96006B" w14:textId="0A3E5E9C" w:rsidR="00A61BE9" w:rsidRPr="00091ADD" w:rsidRDefault="00A61BE9" w:rsidP="00A61BE9">
      <w:pPr>
        <w:jc w:val="righ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 xml:space="preserve">jf. </w:t>
      </w:r>
      <w:r w:rsidR="00836AFE" w:rsidRPr="00091ADD">
        <w:rPr>
          <w:rFonts w:asciiTheme="minorHAnsi" w:hAnsiTheme="minorHAnsi" w:cstheme="minorHAnsi"/>
          <w:b/>
          <w:sz w:val="22"/>
          <w:szCs w:val="22"/>
          <w:lang w:val="nn-NO"/>
        </w:rPr>
        <w:t>offentl</w:t>
      </w:r>
      <w:r w:rsidR="002F4960" w:rsidRPr="00091ADD">
        <w:rPr>
          <w:rFonts w:asciiTheme="minorHAnsi" w:hAnsiTheme="minorHAnsi" w:cstheme="minorHAnsi"/>
          <w:b/>
          <w:sz w:val="22"/>
          <w:szCs w:val="22"/>
          <w:lang w:val="nn-NO"/>
        </w:rPr>
        <w:t>eg</w:t>
      </w:r>
      <w:r w:rsidR="00836AFE" w:rsidRPr="00091ADD">
        <w:rPr>
          <w:rFonts w:asciiTheme="minorHAnsi" w:hAnsiTheme="minorHAnsi" w:cstheme="minorHAnsi"/>
          <w:b/>
          <w:sz w:val="22"/>
          <w:szCs w:val="22"/>
          <w:lang w:val="nn-NO"/>
        </w:rPr>
        <w:t>lov</w:t>
      </w:r>
      <w:r w:rsidR="002F4960" w:rsidRPr="00091ADD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="00836AFE" w:rsidRPr="00091ADD">
        <w:rPr>
          <w:rFonts w:asciiTheme="minorHAnsi" w:hAnsiTheme="minorHAnsi" w:cstheme="minorHAnsi"/>
          <w:b/>
          <w:sz w:val="22"/>
          <w:szCs w:val="22"/>
          <w:lang w:val="nn-NO"/>
        </w:rPr>
        <w:t xml:space="preserve"> 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§ 13, første ledd,</w:t>
      </w:r>
    </w:p>
    <w:p w14:paraId="789AD36C" w14:textId="615F1D76" w:rsidR="00A61BE9" w:rsidRPr="00091ADD" w:rsidRDefault="00E75F2D" w:rsidP="00A61BE9">
      <w:pPr>
        <w:jc w:val="righ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 xml:space="preserve">jf. </w:t>
      </w:r>
      <w:r w:rsidR="00836AFE" w:rsidRPr="00091ADD">
        <w:rPr>
          <w:rFonts w:asciiTheme="minorHAnsi" w:hAnsiTheme="minorHAnsi" w:cstheme="minorHAnsi"/>
          <w:b/>
          <w:sz w:val="22"/>
          <w:szCs w:val="22"/>
          <w:lang w:val="nn-NO"/>
        </w:rPr>
        <w:t>f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orvaltningslov</w:t>
      </w:r>
      <w:r w:rsidR="002F4960" w:rsidRPr="00091ADD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 xml:space="preserve"> § 13</w:t>
      </w:r>
    </w:p>
    <w:p w14:paraId="66ADCC2B" w14:textId="77777777" w:rsidR="00BF3B87" w:rsidRPr="00091ADD" w:rsidRDefault="00BF3B87" w:rsidP="002855FB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347E8A3A" w14:textId="55532DB7" w:rsidR="002855FB" w:rsidRPr="00091ADD" w:rsidRDefault="002855FB" w:rsidP="00976B8C">
      <w:pPr>
        <w:tabs>
          <w:tab w:val="left" w:pos="1440"/>
          <w:tab w:val="left" w:pos="2700"/>
          <w:tab w:val="left" w:pos="4500"/>
        </w:tabs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i/>
          <w:sz w:val="22"/>
          <w:szCs w:val="22"/>
          <w:lang w:val="nn-NO"/>
        </w:rPr>
        <w:t xml:space="preserve">J.nr./J.år: </w:t>
      </w:r>
      <w:bookmarkStart w:id="4" w:name="Journalnummer"/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4"/>
      <w:r w:rsidRPr="00091ADD">
        <w:rPr>
          <w:rFonts w:asciiTheme="minorHAnsi" w:hAnsiTheme="minorHAnsi" w:cstheme="minorHAnsi"/>
          <w:sz w:val="22"/>
          <w:szCs w:val="22"/>
          <w:lang w:val="nn-NO"/>
        </w:rPr>
        <w:t>/</w:t>
      </w:r>
      <w:bookmarkStart w:id="5" w:name="Journalaar"/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5"/>
      <w:r w:rsidR="00BF588C" w:rsidRPr="00091ADD">
        <w:rPr>
          <w:rFonts w:asciiTheme="minorHAnsi" w:hAnsiTheme="minorHAnsi" w:cstheme="minorHAnsi"/>
          <w:sz w:val="22"/>
          <w:szCs w:val="22"/>
          <w:lang w:val="nn-NO"/>
        </w:rPr>
        <w:tab/>
      </w:r>
      <w:r w:rsidR="00BF588C" w:rsidRPr="00091ADD">
        <w:rPr>
          <w:rFonts w:asciiTheme="minorHAnsi" w:hAnsiTheme="minorHAnsi" w:cstheme="minorHAnsi"/>
          <w:sz w:val="22"/>
          <w:szCs w:val="22"/>
          <w:lang w:val="nn-NO"/>
        </w:rPr>
        <w:tab/>
      </w:r>
      <w:r w:rsidR="00BF588C" w:rsidRPr="00091ADD">
        <w:rPr>
          <w:rFonts w:asciiTheme="minorHAnsi" w:hAnsiTheme="minorHAnsi" w:cstheme="minorHAnsi"/>
          <w:i/>
          <w:sz w:val="22"/>
          <w:szCs w:val="22"/>
          <w:lang w:val="nn-NO"/>
        </w:rPr>
        <w:t>S</w:t>
      </w:r>
      <w:r w:rsidR="00836AFE" w:rsidRPr="00091ADD">
        <w:rPr>
          <w:rFonts w:asciiTheme="minorHAnsi" w:hAnsiTheme="minorHAnsi" w:cstheme="minorHAnsi"/>
          <w:i/>
          <w:sz w:val="22"/>
          <w:szCs w:val="22"/>
          <w:lang w:val="nn-NO"/>
        </w:rPr>
        <w:t>aksbehandl</w:t>
      </w:r>
      <w:r w:rsidR="002F4960" w:rsidRPr="00091ADD">
        <w:rPr>
          <w:rFonts w:asciiTheme="minorHAnsi" w:hAnsiTheme="minorHAnsi" w:cstheme="minorHAnsi"/>
          <w:i/>
          <w:sz w:val="22"/>
          <w:szCs w:val="22"/>
          <w:lang w:val="nn-NO"/>
        </w:rPr>
        <w:t>a</w:t>
      </w:r>
      <w:r w:rsidR="00836AFE" w:rsidRPr="00091ADD">
        <w:rPr>
          <w:rFonts w:asciiTheme="minorHAnsi" w:hAnsiTheme="minorHAnsi" w:cstheme="minorHAnsi"/>
          <w:i/>
          <w:sz w:val="22"/>
          <w:szCs w:val="22"/>
          <w:lang w:val="nn-NO"/>
        </w:rPr>
        <w:t>r</w:t>
      </w:r>
      <w:r w:rsidRPr="00091ADD">
        <w:rPr>
          <w:rFonts w:asciiTheme="minorHAnsi" w:hAnsiTheme="minorHAnsi" w:cstheme="minorHAnsi"/>
          <w:i/>
          <w:sz w:val="22"/>
          <w:szCs w:val="22"/>
          <w:lang w:val="nn-NO"/>
        </w:rPr>
        <w:t xml:space="preserve">: </w:t>
      </w:r>
      <w:bookmarkStart w:id="6" w:name="Sbh"/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6"/>
      <w:r w:rsidRPr="00091ADD">
        <w:rPr>
          <w:rFonts w:asciiTheme="minorHAnsi" w:hAnsiTheme="minorHAnsi" w:cstheme="minorHAnsi"/>
          <w:i/>
          <w:sz w:val="22"/>
          <w:szCs w:val="22"/>
          <w:lang w:val="nn-NO"/>
        </w:rPr>
        <w:tab/>
        <w:t>Vår dato: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7" w:name="Dato"/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091ADD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091ADD" w14:paraId="660CCF10" w14:textId="77777777" w:rsidTr="008256CC">
        <w:tc>
          <w:tcPr>
            <w:tcW w:w="3348" w:type="dxa"/>
            <w:shd w:val="clear" w:color="auto" w:fill="auto"/>
          </w:tcPr>
          <w:p w14:paraId="7589AF87" w14:textId="77777777" w:rsidR="002855FB" w:rsidRPr="00091ADD" w:rsidRDefault="00BF588C" w:rsidP="008256CC">
            <w:pPr>
              <w:tabs>
                <w:tab w:val="left" w:pos="1440"/>
              </w:tabs>
              <w:ind w:right="-1593"/>
              <w:rPr>
                <w:rFonts w:asciiTheme="minorHAnsi" w:hAnsiTheme="minorHAnsi" w:cstheme="minorHAnsi"/>
                <w:i/>
                <w:sz w:val="22"/>
                <w:szCs w:val="22"/>
                <w:lang w:val="nn-NO"/>
              </w:rPr>
            </w:pPr>
            <w:r w:rsidRPr="00091ADD">
              <w:rPr>
                <w:rFonts w:asciiTheme="minorHAnsi" w:hAnsiTheme="minorHAnsi" w:cstheme="minorHAnsi"/>
                <w:i/>
                <w:sz w:val="22"/>
                <w:szCs w:val="22"/>
                <w:lang w:val="nn-NO"/>
              </w:rPr>
              <w:t xml:space="preserve">Reg.nr.:/Reg.år: </w:t>
            </w:r>
            <w:bookmarkStart w:id="8" w:name="Regnummer"/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8"/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/</w:t>
            </w:r>
            <w:bookmarkStart w:id="9" w:name="Regaar"/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091AD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3E1FD3CA" w14:textId="77777777" w:rsidR="00BF3B87" w:rsidRPr="00091ADD" w:rsidRDefault="00BF3B87" w:rsidP="008256CC">
            <w:pPr>
              <w:tabs>
                <w:tab w:val="left" w:pos="2179"/>
              </w:tabs>
              <w:ind w:left="1557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2855FB" w:rsidRPr="00091ADD" w14:paraId="61719AA3" w14:textId="77777777" w:rsidTr="008256CC">
        <w:tc>
          <w:tcPr>
            <w:tcW w:w="3348" w:type="dxa"/>
            <w:shd w:val="clear" w:color="auto" w:fill="auto"/>
          </w:tcPr>
          <w:p w14:paraId="14707B1F" w14:textId="77777777" w:rsidR="007A1DDB" w:rsidRPr="00091ADD" w:rsidRDefault="007A1DDB" w:rsidP="004548B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3A3013BA" w14:textId="77777777" w:rsidR="002855FB" w:rsidRPr="00091ADD" w:rsidRDefault="002855FB" w:rsidP="008256CC">
            <w:pPr>
              <w:tabs>
                <w:tab w:val="left" w:pos="2179"/>
              </w:tabs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14:paraId="5E4657C6" w14:textId="77777777" w:rsidR="00600A9F" w:rsidRPr="00091ADD" w:rsidRDefault="00600A9F" w:rsidP="000B3183">
      <w:pPr>
        <w:pStyle w:val="Enkeltlinje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BA22ABC" w14:textId="0CDADF4A" w:rsidR="00936307" w:rsidRPr="00091ADD" w:rsidRDefault="00936307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091ADD">
        <w:rPr>
          <w:rFonts w:asciiTheme="minorHAnsi" w:hAnsiTheme="minorHAnsi" w:cstheme="minorHAnsi"/>
          <w:b/>
          <w:bCs/>
          <w:sz w:val="28"/>
          <w:szCs w:val="28"/>
          <w:lang w:val="nn-NO"/>
        </w:rPr>
        <w:t>Du får tilb</w:t>
      </w:r>
      <w:r w:rsidR="002F4960" w:rsidRPr="00091ADD">
        <w:rPr>
          <w:rFonts w:asciiTheme="minorHAnsi" w:hAnsiTheme="minorHAnsi" w:cstheme="minorHAnsi"/>
          <w:b/>
          <w:bCs/>
          <w:sz w:val="28"/>
          <w:szCs w:val="28"/>
          <w:lang w:val="nn-NO"/>
        </w:rPr>
        <w:t>o</w:t>
      </w:r>
      <w:r w:rsidRPr="00091ADD">
        <w:rPr>
          <w:rFonts w:asciiTheme="minorHAnsi" w:hAnsiTheme="minorHAnsi" w:cstheme="minorHAnsi"/>
          <w:b/>
          <w:bCs/>
          <w:sz w:val="28"/>
          <w:szCs w:val="28"/>
          <w:lang w:val="nn-NO"/>
        </w:rPr>
        <w:t>d om bruk</w:t>
      </w:r>
      <w:r w:rsidR="002F4960" w:rsidRPr="00091ADD">
        <w:rPr>
          <w:rFonts w:asciiTheme="minorHAnsi" w:hAnsiTheme="minorHAnsi" w:cstheme="minorHAnsi"/>
          <w:b/>
          <w:bCs/>
          <w:sz w:val="28"/>
          <w:szCs w:val="28"/>
          <w:lang w:val="nn-NO"/>
        </w:rPr>
        <w:t>a</w:t>
      </w:r>
      <w:r w:rsidRPr="00091ADD">
        <w:rPr>
          <w:rFonts w:asciiTheme="minorHAnsi" w:hAnsiTheme="minorHAnsi" w:cstheme="minorHAnsi"/>
          <w:b/>
          <w:bCs/>
          <w:sz w:val="28"/>
          <w:szCs w:val="28"/>
          <w:lang w:val="nn-NO"/>
        </w:rPr>
        <w:t>rstyrt personl</w:t>
      </w:r>
      <w:r w:rsidR="002F4960" w:rsidRPr="00091ADD">
        <w:rPr>
          <w:rFonts w:asciiTheme="minorHAnsi" w:hAnsiTheme="minorHAnsi" w:cstheme="minorHAnsi"/>
          <w:b/>
          <w:bCs/>
          <w:sz w:val="28"/>
          <w:szCs w:val="28"/>
          <w:lang w:val="nn-NO"/>
        </w:rPr>
        <w:t>e</w:t>
      </w:r>
      <w:r w:rsidRPr="00091ADD">
        <w:rPr>
          <w:rFonts w:asciiTheme="minorHAnsi" w:hAnsiTheme="minorHAnsi" w:cstheme="minorHAnsi"/>
          <w:b/>
          <w:bCs/>
          <w:sz w:val="28"/>
          <w:szCs w:val="28"/>
          <w:lang w:val="nn-NO"/>
        </w:rPr>
        <w:t>g assistanse (BPA)</w:t>
      </w:r>
    </w:p>
    <w:p w14:paraId="274E460A" w14:textId="77777777" w:rsidR="00936307" w:rsidRPr="00091ADD" w:rsidRDefault="00936307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</w:p>
    <w:p w14:paraId="00E1BC03" w14:textId="0A121EC5" w:rsidR="00C5177C" w:rsidRPr="00091ADD" w:rsidRDefault="00936307" w:rsidP="00DC3BC3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  <w:lang w:val="nn-NO"/>
        </w:rPr>
      </w:pPr>
      <w:r w:rsidRPr="00091ADD">
        <w:rPr>
          <w:rFonts w:ascii="Calibri" w:hAnsi="Calibri"/>
          <w:sz w:val="22"/>
          <w:szCs w:val="22"/>
          <w:lang w:val="nn-NO"/>
        </w:rPr>
        <w:t>Du får tilb</w:t>
      </w:r>
      <w:r w:rsidR="002F4960" w:rsidRPr="00091ADD">
        <w:rPr>
          <w:rFonts w:ascii="Calibri" w:hAnsi="Calibri"/>
          <w:sz w:val="22"/>
          <w:szCs w:val="22"/>
          <w:lang w:val="nn-NO"/>
        </w:rPr>
        <w:t>o</w:t>
      </w:r>
      <w:r w:rsidRPr="00091ADD">
        <w:rPr>
          <w:rFonts w:ascii="Calibri" w:hAnsi="Calibri"/>
          <w:sz w:val="22"/>
          <w:szCs w:val="22"/>
          <w:lang w:val="nn-NO"/>
        </w:rPr>
        <w:t xml:space="preserve">d om BPA 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* </w:t>
      </w:r>
      <w:r w:rsidRPr="00091ADD">
        <w:rPr>
          <w:rFonts w:ascii="Calibri" w:hAnsi="Calibri"/>
          <w:sz w:val="22"/>
          <w:szCs w:val="22"/>
          <w:lang w:val="nn-NO"/>
        </w:rPr>
        <w:t>tim</w:t>
      </w:r>
      <w:r w:rsidR="002F4960" w:rsidRPr="00091ADD">
        <w:rPr>
          <w:rFonts w:ascii="Calibri" w:hAnsi="Calibri"/>
          <w:sz w:val="22"/>
          <w:szCs w:val="22"/>
          <w:lang w:val="nn-NO"/>
        </w:rPr>
        <w:t>a</w:t>
      </w:r>
      <w:r w:rsidRPr="00091ADD">
        <w:rPr>
          <w:rFonts w:ascii="Calibri" w:hAnsi="Calibri"/>
          <w:sz w:val="22"/>
          <w:szCs w:val="22"/>
          <w:lang w:val="nn-NO"/>
        </w:rPr>
        <w:t xml:space="preserve">r per </w:t>
      </w:r>
      <w:r w:rsidR="002F4960" w:rsidRPr="00091ADD">
        <w:rPr>
          <w:rFonts w:ascii="Calibri" w:hAnsi="Calibri"/>
          <w:sz w:val="22"/>
          <w:szCs w:val="22"/>
          <w:lang w:val="nn-NO"/>
        </w:rPr>
        <w:t>ve</w:t>
      </w:r>
      <w:r w:rsidRPr="00091ADD">
        <w:rPr>
          <w:rFonts w:ascii="Calibri" w:hAnsi="Calibri"/>
          <w:sz w:val="22"/>
          <w:szCs w:val="22"/>
          <w:lang w:val="nn-NO"/>
        </w:rPr>
        <w:t xml:space="preserve">ke. </w:t>
      </w:r>
      <w:r w:rsidR="00401C48" w:rsidRPr="00091ADD">
        <w:rPr>
          <w:rFonts w:ascii="Calibri" w:hAnsi="Calibri"/>
          <w:sz w:val="22"/>
          <w:szCs w:val="22"/>
          <w:lang w:val="nn-NO"/>
        </w:rPr>
        <w:br/>
      </w:r>
      <w:r w:rsidR="00401C48" w:rsidRPr="00091ADD">
        <w:rPr>
          <w:rFonts w:ascii="Calibri" w:hAnsi="Calibri"/>
          <w:sz w:val="22"/>
          <w:szCs w:val="22"/>
          <w:lang w:val="nn-NO"/>
        </w:rPr>
        <w:br/>
        <w:t>Bruk</w:t>
      </w:r>
      <w:r w:rsidR="002F4960" w:rsidRPr="00091ADD">
        <w:rPr>
          <w:rFonts w:ascii="Calibri" w:hAnsi="Calibri"/>
          <w:sz w:val="22"/>
          <w:szCs w:val="22"/>
          <w:lang w:val="nn-NO"/>
        </w:rPr>
        <w:t>a</w:t>
      </w:r>
      <w:r w:rsidR="00401C48" w:rsidRPr="00091ADD">
        <w:rPr>
          <w:rFonts w:ascii="Calibri" w:hAnsi="Calibri"/>
          <w:sz w:val="22"/>
          <w:szCs w:val="22"/>
          <w:lang w:val="nn-NO"/>
        </w:rPr>
        <w:t>rstyrt personl</w:t>
      </w:r>
      <w:r w:rsidR="002F4960" w:rsidRPr="00091ADD">
        <w:rPr>
          <w:rFonts w:ascii="Calibri" w:hAnsi="Calibri"/>
          <w:sz w:val="22"/>
          <w:szCs w:val="22"/>
          <w:lang w:val="nn-NO"/>
        </w:rPr>
        <w:t>e</w:t>
      </w:r>
      <w:r w:rsidR="00401C48" w:rsidRPr="00091ADD">
        <w:rPr>
          <w:rFonts w:ascii="Calibri" w:hAnsi="Calibri"/>
          <w:sz w:val="22"/>
          <w:szCs w:val="22"/>
          <w:lang w:val="nn-NO"/>
        </w:rPr>
        <w:t>g assistanse (BPA) er e</w:t>
      </w:r>
      <w:r w:rsidR="002F4960" w:rsidRPr="00091ADD">
        <w:rPr>
          <w:rFonts w:ascii="Calibri" w:hAnsi="Calibri"/>
          <w:sz w:val="22"/>
          <w:szCs w:val="22"/>
          <w:lang w:val="nn-NO"/>
        </w:rPr>
        <w:t>i</w:t>
      </w:r>
      <w:r w:rsidR="00401C48" w:rsidRPr="00091ADD">
        <w:rPr>
          <w:rFonts w:ascii="Calibri" w:hAnsi="Calibri"/>
          <w:sz w:val="22"/>
          <w:szCs w:val="22"/>
          <w:lang w:val="nn-NO"/>
        </w:rPr>
        <w:t>n alternativ måte å organiser</w:t>
      </w:r>
      <w:r w:rsidR="002F4960" w:rsidRPr="00091ADD">
        <w:rPr>
          <w:rFonts w:ascii="Calibri" w:hAnsi="Calibri"/>
          <w:sz w:val="22"/>
          <w:szCs w:val="22"/>
          <w:lang w:val="nn-NO"/>
        </w:rPr>
        <w:t>e nødvendige helse- og omsorgstenester på. Det innebe</w:t>
      </w:r>
      <w:r w:rsidR="00401C48" w:rsidRPr="00091ADD">
        <w:rPr>
          <w:rFonts w:ascii="Calibri" w:hAnsi="Calibri"/>
          <w:sz w:val="22"/>
          <w:szCs w:val="22"/>
          <w:lang w:val="nn-NO"/>
        </w:rPr>
        <w:t>r at du s</w:t>
      </w:r>
      <w:r w:rsidR="002F4960" w:rsidRPr="00091ADD">
        <w:rPr>
          <w:rFonts w:ascii="Calibri" w:hAnsi="Calibri"/>
          <w:sz w:val="22"/>
          <w:szCs w:val="22"/>
          <w:lang w:val="nn-NO"/>
        </w:rPr>
        <w:t>jø</w:t>
      </w:r>
      <w:r w:rsidR="00401C48" w:rsidRPr="00091ADD">
        <w:rPr>
          <w:rFonts w:ascii="Calibri" w:hAnsi="Calibri"/>
          <w:sz w:val="22"/>
          <w:szCs w:val="22"/>
          <w:lang w:val="nn-NO"/>
        </w:rPr>
        <w:t>lv er arbeidsle</w:t>
      </w:r>
      <w:r w:rsidR="002F4960" w:rsidRPr="00091ADD">
        <w:rPr>
          <w:rFonts w:ascii="Calibri" w:hAnsi="Calibri"/>
          <w:sz w:val="22"/>
          <w:szCs w:val="22"/>
          <w:lang w:val="nn-NO"/>
        </w:rPr>
        <w:t>ia</w:t>
      </w:r>
      <w:r w:rsidR="00401C48" w:rsidRPr="00091ADD">
        <w:rPr>
          <w:rFonts w:ascii="Calibri" w:hAnsi="Calibri"/>
          <w:sz w:val="22"/>
          <w:szCs w:val="22"/>
          <w:lang w:val="nn-NO"/>
        </w:rPr>
        <w:t>r for assistent</w:t>
      </w:r>
      <w:r w:rsidR="002F4960" w:rsidRPr="00091ADD">
        <w:rPr>
          <w:rFonts w:ascii="Calibri" w:hAnsi="Calibri"/>
          <w:sz w:val="22"/>
          <w:szCs w:val="22"/>
          <w:lang w:val="nn-NO"/>
        </w:rPr>
        <w:t>a</w:t>
      </w:r>
      <w:r w:rsidR="00401C48" w:rsidRPr="00091ADD">
        <w:rPr>
          <w:rFonts w:ascii="Calibri" w:hAnsi="Calibri"/>
          <w:sz w:val="22"/>
          <w:szCs w:val="22"/>
          <w:lang w:val="nn-NO"/>
        </w:rPr>
        <w:t>ne dine, og at du må følg</w:t>
      </w:r>
      <w:r w:rsidR="002F4960" w:rsidRPr="00091ADD">
        <w:rPr>
          <w:rFonts w:ascii="Calibri" w:hAnsi="Calibri"/>
          <w:sz w:val="22"/>
          <w:szCs w:val="22"/>
          <w:lang w:val="nn-NO"/>
        </w:rPr>
        <w:t>j</w:t>
      </w:r>
      <w:r w:rsidR="00401C48" w:rsidRPr="00091ADD">
        <w:rPr>
          <w:rFonts w:ascii="Calibri" w:hAnsi="Calibri"/>
          <w:sz w:val="22"/>
          <w:szCs w:val="22"/>
          <w:lang w:val="nn-NO"/>
        </w:rPr>
        <w:t>e relevant lovverk</w:t>
      </w:r>
      <w:r w:rsidR="00091ADD">
        <w:rPr>
          <w:rFonts w:ascii="Calibri" w:hAnsi="Calibri"/>
          <w:sz w:val="22"/>
          <w:szCs w:val="22"/>
          <w:lang w:val="nn-NO"/>
        </w:rPr>
        <w:t>,</w:t>
      </w:r>
      <w:r w:rsidR="00401C48" w:rsidRPr="00091ADD">
        <w:rPr>
          <w:rFonts w:ascii="Calibri" w:hAnsi="Calibri"/>
          <w:sz w:val="22"/>
          <w:szCs w:val="22"/>
          <w:lang w:val="nn-NO"/>
        </w:rPr>
        <w:t xml:space="preserve"> so</w:t>
      </w:r>
      <w:r w:rsidR="002F4960" w:rsidRPr="00091ADD">
        <w:rPr>
          <w:rFonts w:ascii="Calibri" w:hAnsi="Calibri"/>
          <w:sz w:val="22"/>
          <w:szCs w:val="22"/>
          <w:lang w:val="nn-NO"/>
        </w:rPr>
        <w:t>m for eksempel arbeidsmiljølova</w:t>
      </w:r>
      <w:r w:rsidR="00401C48" w:rsidRPr="00091ADD">
        <w:rPr>
          <w:rFonts w:ascii="Calibri" w:hAnsi="Calibri"/>
          <w:sz w:val="22"/>
          <w:szCs w:val="22"/>
          <w:lang w:val="nn-NO"/>
        </w:rPr>
        <w:t xml:space="preserve">. </w:t>
      </w:r>
      <w:r w:rsidRPr="00091ADD">
        <w:rPr>
          <w:rFonts w:asciiTheme="minorHAnsi" w:hAnsiTheme="minorHAnsi" w:cstheme="minorHAnsi"/>
          <w:b/>
          <w:bCs/>
          <w:sz w:val="28"/>
          <w:szCs w:val="28"/>
          <w:lang w:val="nn-NO"/>
        </w:rPr>
        <w:br/>
      </w:r>
      <w:r w:rsidR="00401C48" w:rsidRPr="00091ADD">
        <w:rPr>
          <w:rFonts w:ascii="Calibri" w:hAnsi="Calibri"/>
          <w:b/>
          <w:sz w:val="22"/>
          <w:szCs w:val="22"/>
          <w:lang w:val="nn-NO"/>
        </w:rPr>
        <w:br/>
      </w:r>
      <w:r w:rsidRPr="00091ADD">
        <w:rPr>
          <w:rFonts w:ascii="Calibri" w:hAnsi="Calibri"/>
          <w:b/>
          <w:sz w:val="22"/>
          <w:szCs w:val="22"/>
          <w:lang w:val="nn-NO"/>
        </w:rPr>
        <w:t>Du må s</w:t>
      </w:r>
      <w:r w:rsidR="002F4960" w:rsidRPr="00091ADD">
        <w:rPr>
          <w:rFonts w:ascii="Calibri" w:hAnsi="Calibri"/>
          <w:b/>
          <w:sz w:val="22"/>
          <w:szCs w:val="22"/>
          <w:lang w:val="nn-NO"/>
        </w:rPr>
        <w:t>jø</w:t>
      </w:r>
      <w:r w:rsidRPr="00091ADD">
        <w:rPr>
          <w:rFonts w:ascii="Calibri" w:hAnsi="Calibri"/>
          <w:b/>
          <w:sz w:val="22"/>
          <w:szCs w:val="22"/>
          <w:lang w:val="nn-NO"/>
        </w:rPr>
        <w:t>lv kontakte leverandøren av BPA</w:t>
      </w:r>
      <w:r w:rsidRPr="00091ADD">
        <w:rPr>
          <w:rFonts w:ascii="Calibri" w:hAnsi="Calibri"/>
          <w:b/>
          <w:sz w:val="22"/>
          <w:szCs w:val="22"/>
          <w:lang w:val="nn-NO"/>
        </w:rPr>
        <w:br/>
      </w:r>
      <w:r w:rsidRPr="00091ADD">
        <w:rPr>
          <w:rFonts w:ascii="Calibri" w:hAnsi="Calibri"/>
          <w:sz w:val="22"/>
          <w:szCs w:val="22"/>
          <w:lang w:val="nn-NO"/>
        </w:rPr>
        <w:t>På arket som er vedlagt</w:t>
      </w:r>
      <w:r w:rsidR="00836AFE" w:rsidRPr="00091ADD">
        <w:rPr>
          <w:rFonts w:ascii="Calibri" w:hAnsi="Calibri"/>
          <w:sz w:val="22"/>
          <w:szCs w:val="22"/>
          <w:lang w:val="nn-NO"/>
        </w:rPr>
        <w:t>,</w:t>
      </w:r>
      <w:r w:rsidRPr="00091ADD">
        <w:rPr>
          <w:rFonts w:ascii="Calibri" w:hAnsi="Calibri"/>
          <w:sz w:val="22"/>
          <w:szCs w:val="22"/>
          <w:lang w:val="nn-NO"/>
        </w:rPr>
        <w:t xml:space="preserve"> finn du e</w:t>
      </w:r>
      <w:r w:rsidR="002F4960" w:rsidRPr="00091ADD">
        <w:rPr>
          <w:rFonts w:ascii="Calibri" w:hAnsi="Calibri"/>
          <w:sz w:val="22"/>
          <w:szCs w:val="22"/>
          <w:lang w:val="nn-NO"/>
        </w:rPr>
        <w:t>i</w:t>
      </w:r>
      <w:r w:rsidRPr="00091ADD">
        <w:rPr>
          <w:rFonts w:ascii="Calibri" w:hAnsi="Calibri"/>
          <w:sz w:val="22"/>
          <w:szCs w:val="22"/>
          <w:lang w:val="nn-NO"/>
        </w:rPr>
        <w:t xml:space="preserve"> oversikt over firma som kommunen har avtale med. Du</w:t>
      </w:r>
      <w:r w:rsidR="00401C48" w:rsidRPr="00091ADD">
        <w:rPr>
          <w:rFonts w:ascii="Calibri" w:hAnsi="Calibri"/>
          <w:sz w:val="22"/>
          <w:szCs w:val="22"/>
          <w:lang w:val="nn-NO"/>
        </w:rPr>
        <w:t xml:space="preserve"> må vel</w:t>
      </w:r>
      <w:r w:rsidR="002F4960" w:rsidRPr="00091ADD">
        <w:rPr>
          <w:rFonts w:ascii="Calibri" w:hAnsi="Calibri"/>
          <w:sz w:val="22"/>
          <w:szCs w:val="22"/>
          <w:lang w:val="nn-NO"/>
        </w:rPr>
        <w:t>j</w:t>
      </w:r>
      <w:r w:rsidR="00401C48" w:rsidRPr="00091ADD">
        <w:rPr>
          <w:rFonts w:ascii="Calibri" w:hAnsi="Calibri"/>
          <w:sz w:val="22"/>
          <w:szCs w:val="22"/>
          <w:lang w:val="nn-NO"/>
        </w:rPr>
        <w:t>e e</w:t>
      </w:r>
      <w:r w:rsidR="002F4960" w:rsidRPr="00091ADD">
        <w:rPr>
          <w:rFonts w:ascii="Calibri" w:hAnsi="Calibri"/>
          <w:sz w:val="22"/>
          <w:szCs w:val="22"/>
          <w:lang w:val="nn-NO"/>
        </w:rPr>
        <w:t>it</w:t>
      </w:r>
      <w:r w:rsidR="00401C48" w:rsidRPr="00091ADD">
        <w:rPr>
          <w:rFonts w:ascii="Calibri" w:hAnsi="Calibri"/>
          <w:sz w:val="22"/>
          <w:szCs w:val="22"/>
          <w:lang w:val="nn-NO"/>
        </w:rPr>
        <w:t xml:space="preserve"> av d</w:t>
      </w:r>
      <w:r w:rsidR="002F4960" w:rsidRPr="00091ADD">
        <w:rPr>
          <w:rFonts w:ascii="Calibri" w:hAnsi="Calibri"/>
          <w:sz w:val="22"/>
          <w:szCs w:val="22"/>
          <w:lang w:val="nn-NO"/>
        </w:rPr>
        <w:t>e</w:t>
      </w:r>
      <w:r w:rsidR="00401C48" w:rsidRPr="00091ADD">
        <w:rPr>
          <w:rFonts w:ascii="Calibri" w:hAnsi="Calibri"/>
          <w:sz w:val="22"/>
          <w:szCs w:val="22"/>
          <w:lang w:val="nn-NO"/>
        </w:rPr>
        <w:t>sse og s</w:t>
      </w:r>
      <w:r w:rsidR="002F4960" w:rsidRPr="00091ADD">
        <w:rPr>
          <w:rFonts w:ascii="Calibri" w:hAnsi="Calibri"/>
          <w:sz w:val="22"/>
          <w:szCs w:val="22"/>
          <w:lang w:val="nn-NO"/>
        </w:rPr>
        <w:t>jø</w:t>
      </w:r>
      <w:r w:rsidR="00401C48" w:rsidRPr="00091ADD">
        <w:rPr>
          <w:rFonts w:ascii="Calibri" w:hAnsi="Calibri"/>
          <w:sz w:val="22"/>
          <w:szCs w:val="22"/>
          <w:lang w:val="nn-NO"/>
        </w:rPr>
        <w:t>lv ta kontakt med de</w:t>
      </w:r>
      <w:r w:rsidR="002F4960" w:rsidRPr="00091ADD">
        <w:rPr>
          <w:rFonts w:ascii="Calibri" w:hAnsi="Calibri"/>
          <w:sz w:val="22"/>
          <w:szCs w:val="22"/>
          <w:lang w:val="nn-NO"/>
        </w:rPr>
        <w:t>i</w:t>
      </w:r>
      <w:r w:rsidR="00401C48" w:rsidRPr="00091ADD">
        <w:rPr>
          <w:rFonts w:ascii="Calibri" w:hAnsi="Calibri"/>
          <w:sz w:val="22"/>
          <w:szCs w:val="22"/>
          <w:lang w:val="nn-NO"/>
        </w:rPr>
        <w:t xml:space="preserve">. </w:t>
      </w:r>
      <w:r w:rsidR="002F4960" w:rsidRPr="00091ADD">
        <w:rPr>
          <w:rFonts w:ascii="Calibri" w:hAnsi="Calibri"/>
          <w:sz w:val="22"/>
          <w:szCs w:val="22"/>
          <w:lang w:val="nn-NO"/>
        </w:rPr>
        <w:t>Når du har val</w:t>
      </w:r>
      <w:r w:rsidR="00846AD0" w:rsidRPr="00091ADD">
        <w:rPr>
          <w:rFonts w:ascii="Calibri" w:hAnsi="Calibri"/>
          <w:sz w:val="22"/>
          <w:szCs w:val="22"/>
          <w:lang w:val="nn-NO"/>
        </w:rPr>
        <w:t xml:space="preserve">t leverandør, må du gi beskjed til kommunen på telefon 61 33 84 00. </w:t>
      </w:r>
      <w:r w:rsidRPr="00091ADD">
        <w:rPr>
          <w:rFonts w:ascii="Calibri" w:hAnsi="Calibri"/>
          <w:sz w:val="22"/>
          <w:szCs w:val="22"/>
          <w:lang w:val="nn-NO"/>
        </w:rPr>
        <w:br/>
      </w:r>
      <w:r w:rsidRPr="00091ADD">
        <w:rPr>
          <w:rFonts w:ascii="Calibri" w:hAnsi="Calibri"/>
          <w:sz w:val="22"/>
          <w:szCs w:val="22"/>
          <w:lang w:val="nn-NO"/>
        </w:rPr>
        <w:br/>
      </w:r>
      <w:r w:rsidRPr="00091ADD">
        <w:rPr>
          <w:rFonts w:ascii="Calibri" w:hAnsi="Calibri"/>
          <w:b/>
          <w:sz w:val="22"/>
          <w:szCs w:val="22"/>
          <w:lang w:val="nn-NO"/>
        </w:rPr>
        <w:t>Oppstart</w:t>
      </w:r>
      <w:r w:rsidRPr="00091ADD">
        <w:rPr>
          <w:rFonts w:ascii="Calibri" w:hAnsi="Calibri"/>
          <w:b/>
          <w:sz w:val="22"/>
          <w:szCs w:val="22"/>
          <w:lang w:val="nn-NO"/>
        </w:rPr>
        <w:br/>
      </w:r>
      <w:r w:rsidRPr="00091ADD">
        <w:rPr>
          <w:rFonts w:ascii="Calibri" w:hAnsi="Calibri"/>
          <w:sz w:val="22"/>
          <w:szCs w:val="22"/>
          <w:lang w:val="nn-NO"/>
        </w:rPr>
        <w:t>Oppstarten avtaler du direkte med leverandøren av BPA. Det kan ta tid før ordning</w:t>
      </w:r>
      <w:r w:rsidR="00091ADD">
        <w:rPr>
          <w:rFonts w:ascii="Calibri" w:hAnsi="Calibri"/>
          <w:sz w:val="22"/>
          <w:szCs w:val="22"/>
          <w:lang w:val="nn-NO"/>
        </w:rPr>
        <w:t>a</w:t>
      </w:r>
      <w:r w:rsidRPr="00091ADD">
        <w:rPr>
          <w:rFonts w:ascii="Calibri" w:hAnsi="Calibri"/>
          <w:sz w:val="22"/>
          <w:szCs w:val="22"/>
          <w:lang w:val="nn-NO"/>
        </w:rPr>
        <w:t xml:space="preserve"> start</w:t>
      </w:r>
      <w:r w:rsidR="002F4960" w:rsidRPr="00091ADD">
        <w:rPr>
          <w:rFonts w:ascii="Calibri" w:hAnsi="Calibri"/>
          <w:sz w:val="22"/>
          <w:szCs w:val="22"/>
          <w:lang w:val="nn-NO"/>
        </w:rPr>
        <w:t>a</w:t>
      </w:r>
      <w:r w:rsidRPr="00091ADD">
        <w:rPr>
          <w:rFonts w:ascii="Calibri" w:hAnsi="Calibri"/>
          <w:sz w:val="22"/>
          <w:szCs w:val="22"/>
          <w:lang w:val="nn-NO"/>
        </w:rPr>
        <w:t>r. Dette vil leverandøren kunne s</w:t>
      </w:r>
      <w:r w:rsidR="002F4960" w:rsidRPr="00091ADD">
        <w:rPr>
          <w:rFonts w:ascii="Calibri" w:hAnsi="Calibri"/>
          <w:sz w:val="22"/>
          <w:szCs w:val="22"/>
          <w:lang w:val="nn-NO"/>
        </w:rPr>
        <w:t>e</w:t>
      </w:r>
      <w:r w:rsidRPr="00091ADD">
        <w:rPr>
          <w:rFonts w:ascii="Calibri" w:hAnsi="Calibri"/>
          <w:sz w:val="22"/>
          <w:szCs w:val="22"/>
          <w:lang w:val="nn-NO"/>
        </w:rPr>
        <w:t>i</w:t>
      </w:r>
      <w:r w:rsidR="002F4960" w:rsidRPr="00091ADD">
        <w:rPr>
          <w:rFonts w:ascii="Calibri" w:hAnsi="Calibri"/>
          <w:sz w:val="22"/>
          <w:szCs w:val="22"/>
          <w:lang w:val="nn-NO"/>
        </w:rPr>
        <w:t>e</w:t>
      </w:r>
      <w:r w:rsidRPr="00091ADD">
        <w:rPr>
          <w:rFonts w:ascii="Calibri" w:hAnsi="Calibri"/>
          <w:sz w:val="22"/>
          <w:szCs w:val="22"/>
          <w:lang w:val="nn-NO"/>
        </w:rPr>
        <w:t xml:space="preserve"> me</w:t>
      </w:r>
      <w:r w:rsidR="002F4960" w:rsidRPr="00091ADD">
        <w:rPr>
          <w:rFonts w:ascii="Calibri" w:hAnsi="Calibri"/>
          <w:sz w:val="22"/>
          <w:szCs w:val="22"/>
          <w:lang w:val="nn-NO"/>
        </w:rPr>
        <w:t>i</w:t>
      </w:r>
      <w:r w:rsidRPr="00091ADD">
        <w:rPr>
          <w:rFonts w:ascii="Calibri" w:hAnsi="Calibri"/>
          <w:sz w:val="22"/>
          <w:szCs w:val="22"/>
          <w:lang w:val="nn-NO"/>
        </w:rPr>
        <w:t xml:space="preserve">r om. </w:t>
      </w:r>
      <w:r w:rsidR="00401C48" w:rsidRPr="00091ADD">
        <w:rPr>
          <w:rFonts w:ascii="Calibri" w:hAnsi="Calibri"/>
          <w:sz w:val="22"/>
          <w:szCs w:val="22"/>
          <w:lang w:val="nn-NO"/>
        </w:rPr>
        <w:br/>
      </w:r>
    </w:p>
    <w:p w14:paraId="6EF6726A" w14:textId="14F8A583" w:rsidR="00DC3BC3" w:rsidRPr="00091ADD" w:rsidRDefault="00DC3BC3" w:rsidP="00DC3BC3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  <w:lang w:val="nn-NO"/>
        </w:rPr>
      </w:pPr>
      <w:r w:rsidRPr="00091ADD">
        <w:rPr>
          <w:rFonts w:ascii="Calibri" w:hAnsi="Calibri" w:cs="Calibri"/>
          <w:b/>
          <w:bCs/>
          <w:sz w:val="22"/>
          <w:szCs w:val="22"/>
          <w:lang w:val="nn-NO"/>
        </w:rPr>
        <w:t>Du må betale e</w:t>
      </w:r>
      <w:r w:rsidR="002F4960" w:rsidRPr="00091ADD">
        <w:rPr>
          <w:rFonts w:ascii="Calibri" w:hAnsi="Calibri" w:cs="Calibri"/>
          <w:b/>
          <w:bCs/>
          <w:sz w:val="22"/>
          <w:szCs w:val="22"/>
          <w:lang w:val="nn-NO"/>
        </w:rPr>
        <w:t>igen</w:t>
      </w:r>
      <w:r w:rsidRPr="00091ADD">
        <w:rPr>
          <w:rFonts w:ascii="Calibri" w:hAnsi="Calibri" w:cs="Calibri"/>
          <w:b/>
          <w:bCs/>
          <w:sz w:val="22"/>
          <w:szCs w:val="22"/>
          <w:lang w:val="nn-NO"/>
        </w:rPr>
        <w:t>del</w:t>
      </w:r>
      <w:r w:rsidRPr="00091ADD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Du skal betale </w:t>
      </w:r>
      <w:r w:rsidRPr="00091ADD">
        <w:rPr>
          <w:rFonts w:ascii="Calibri" w:hAnsi="Calibri" w:cs="Calibri"/>
          <w:b/>
          <w:bCs/>
          <w:color w:val="FF0000"/>
          <w:sz w:val="22"/>
          <w:szCs w:val="22"/>
          <w:lang w:val="nn-NO"/>
        </w:rPr>
        <w:t>……</w:t>
      </w:r>
      <w:r w:rsidRPr="00091ADD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>kr i mån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a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den. Du får faktura på dette. 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br/>
      </w:r>
      <w:r w:rsidRPr="00091ADD">
        <w:rPr>
          <w:rFonts w:ascii="Calibri" w:hAnsi="Calibri" w:cs="Calibri"/>
          <w:bCs/>
          <w:sz w:val="22"/>
          <w:szCs w:val="22"/>
          <w:lang w:val="nn-NO"/>
        </w:rPr>
        <w:br/>
        <w:t>E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igen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delen er basert på 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 xml:space="preserve">den 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>saml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a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 inntekt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a i husstanden. Dersom inntekta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 endr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a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>r seg</w:t>
      </w:r>
      <w:r w:rsidR="005175D1" w:rsidRPr="00091ADD">
        <w:rPr>
          <w:rFonts w:ascii="Calibri" w:hAnsi="Calibri" w:cs="Calibri"/>
          <w:bCs/>
          <w:sz w:val="22"/>
          <w:szCs w:val="22"/>
          <w:lang w:val="nn-NO"/>
        </w:rPr>
        <w:t>,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 kan prisen 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 xml:space="preserve">bli 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>endr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a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. 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K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>ommunestyret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 xml:space="preserve"> vedtek timeprisen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, og 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 xml:space="preserve">den blir 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>juster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t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 årl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e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 xml:space="preserve">g. </w:t>
      </w:r>
    </w:p>
    <w:p w14:paraId="7F90369B" w14:textId="77777777" w:rsidR="00DC3BC3" w:rsidRPr="00091ADD" w:rsidRDefault="00DC3BC3" w:rsidP="00DC3BC3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  <w:lang w:val="nn-NO"/>
        </w:rPr>
      </w:pPr>
    </w:p>
    <w:p w14:paraId="5A8BC57A" w14:textId="6FBA7395" w:rsidR="001C5B09" w:rsidRPr="00091ADD" w:rsidRDefault="00DC3BC3" w:rsidP="00C5177C">
      <w:pPr>
        <w:pStyle w:val="Enkeltlinje"/>
        <w:tabs>
          <w:tab w:val="clear" w:pos="1701"/>
          <w:tab w:val="left" w:pos="709"/>
        </w:tabs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</w:pPr>
      <w:r w:rsidRPr="00091ADD">
        <w:rPr>
          <w:rFonts w:ascii="Calibri" w:hAnsi="Calibri"/>
          <w:sz w:val="22"/>
          <w:szCs w:val="22"/>
          <w:lang w:val="nn-NO"/>
        </w:rPr>
        <w:t>Gran kommune vil sende deg brev med informasjon om betaling</w:t>
      </w:r>
      <w:r w:rsidR="002F4960" w:rsidRPr="00091ADD">
        <w:rPr>
          <w:rFonts w:ascii="Calibri" w:hAnsi="Calibri"/>
          <w:sz w:val="22"/>
          <w:szCs w:val="22"/>
          <w:lang w:val="nn-NO"/>
        </w:rPr>
        <w:t>a</w:t>
      </w:r>
      <w:r w:rsidRPr="00091ADD">
        <w:rPr>
          <w:rFonts w:ascii="Calibri" w:hAnsi="Calibri"/>
          <w:sz w:val="22"/>
          <w:szCs w:val="22"/>
          <w:lang w:val="nn-NO"/>
        </w:rPr>
        <w:t>.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br/>
      </w:r>
      <w:r w:rsidRPr="00091ADD">
        <w:rPr>
          <w:rFonts w:ascii="Calibri" w:hAnsi="Calibri" w:cs="Calibri"/>
          <w:bCs/>
          <w:sz w:val="22"/>
          <w:szCs w:val="22"/>
          <w:lang w:val="nn-NO"/>
        </w:rPr>
        <w:br/>
      </w:r>
      <w:r w:rsidRPr="00091ADD">
        <w:rPr>
          <w:rFonts w:ascii="Calibri" w:hAnsi="Calibri" w:cs="Calibri"/>
          <w:b/>
          <w:bCs/>
          <w:sz w:val="22"/>
          <w:szCs w:val="22"/>
          <w:lang w:val="nn-NO"/>
        </w:rPr>
        <w:t>Du kan bruke avtalegiro</w:t>
      </w:r>
      <w:r w:rsidRPr="00091ADD">
        <w:rPr>
          <w:rFonts w:ascii="Calibri" w:hAnsi="Calibri" w:cs="Calibri"/>
          <w:b/>
          <w:lang w:val="nn-NO"/>
        </w:rPr>
        <w:br/>
      </w:r>
      <w:r w:rsidRPr="00091ADD">
        <w:rPr>
          <w:rFonts w:ascii="Calibri" w:hAnsi="Calibri" w:cs="Calibri"/>
          <w:bCs/>
          <w:sz w:val="22"/>
          <w:szCs w:val="22"/>
          <w:lang w:val="nn-NO"/>
        </w:rPr>
        <w:t>Dersom du ønsk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j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>er å bli automatisk tr</w:t>
      </w:r>
      <w:r w:rsidR="002F4960" w:rsidRPr="00091ADD">
        <w:rPr>
          <w:rFonts w:ascii="Calibri" w:hAnsi="Calibri" w:cs="Calibri"/>
          <w:bCs/>
          <w:sz w:val="22"/>
          <w:szCs w:val="22"/>
          <w:lang w:val="nn-NO"/>
        </w:rPr>
        <w:t>ek</w:t>
      </w:r>
      <w:r w:rsidRPr="00091ADD">
        <w:rPr>
          <w:rFonts w:ascii="Calibri" w:hAnsi="Calibri" w:cs="Calibri"/>
          <w:bCs/>
          <w:sz w:val="22"/>
          <w:szCs w:val="22"/>
          <w:lang w:val="nn-NO"/>
        </w:rPr>
        <w:t>t, har kommunen avtalegiro. Du må kontakte banken for å starte avtalen.</w:t>
      </w:r>
      <w:r w:rsidR="00C5177C" w:rsidRPr="00091ADD">
        <w:rPr>
          <w:rFonts w:ascii="Calibri" w:hAnsi="Calibri" w:cs="Calibri"/>
          <w:bCs/>
          <w:sz w:val="22"/>
          <w:szCs w:val="22"/>
          <w:lang w:val="nn-NO"/>
        </w:rPr>
        <w:br/>
      </w:r>
      <w:r w:rsidR="00C5177C" w:rsidRPr="00091ADD">
        <w:rPr>
          <w:rFonts w:ascii="Calibri" w:hAnsi="Calibri" w:cs="Calibri"/>
          <w:bCs/>
          <w:sz w:val="22"/>
          <w:szCs w:val="22"/>
          <w:lang w:val="nn-NO"/>
        </w:rPr>
        <w:br/>
      </w:r>
      <w:r w:rsidR="00C5177C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Bakgrunn </w:t>
      </w:r>
      <w:r w:rsidR="002F4960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og grunngiving</w:t>
      </w:r>
      <w:r w:rsidR="001C5B09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</w:t>
      </w:r>
      <w:r w:rsidR="00C5177C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for vedtaket</w:t>
      </w:r>
      <w:r w:rsidR="00C5177C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br/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Etter lov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har du ikk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j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e rett til BPA. Kommunen tilbyr likevel dette for at du * </w:t>
      </w:r>
      <w:r w:rsidR="002F4960" w:rsidRPr="00091ADD">
        <w:rPr>
          <w:rFonts w:asciiTheme="minorHAnsi" w:hAnsiTheme="minorHAnsi" w:cstheme="minorHAnsi"/>
          <w:bCs/>
          <w:i/>
          <w:color w:val="FF0000"/>
          <w:sz w:val="22"/>
          <w:szCs w:val="22"/>
          <w:lang w:val="nn-NO"/>
        </w:rPr>
        <w:t>fyll inn målet med t</w:t>
      </w:r>
      <w:r w:rsidR="001C5B09" w:rsidRPr="00091ADD">
        <w:rPr>
          <w:rFonts w:asciiTheme="minorHAnsi" w:hAnsiTheme="minorHAnsi" w:cstheme="minorHAnsi"/>
          <w:bCs/>
          <w:i/>
          <w:color w:val="FF0000"/>
          <w:sz w:val="22"/>
          <w:szCs w:val="22"/>
          <w:lang w:val="nn-NO"/>
        </w:rPr>
        <w:t>enest</w:t>
      </w:r>
      <w:r w:rsidR="002F4960" w:rsidRPr="00091ADD">
        <w:rPr>
          <w:rFonts w:asciiTheme="minorHAnsi" w:hAnsiTheme="minorHAnsi" w:cstheme="minorHAnsi"/>
          <w:bCs/>
          <w:i/>
          <w:color w:val="FF0000"/>
          <w:sz w:val="22"/>
          <w:szCs w:val="22"/>
          <w:lang w:val="nn-NO"/>
        </w:rPr>
        <w:t>a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. Dersom f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ø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setn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ad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ene endr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seg, kan kommunen i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st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den t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ilby tradisjonelt organiserte t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enester.</w:t>
      </w:r>
    </w:p>
    <w:p w14:paraId="3F23CC30" w14:textId="77777777" w:rsidR="001C5B09" w:rsidRPr="00091ADD" w:rsidRDefault="001C5B09" w:rsidP="00C5177C">
      <w:pPr>
        <w:pStyle w:val="Enkeltlinje"/>
        <w:tabs>
          <w:tab w:val="clear" w:pos="1701"/>
          <w:tab w:val="left" w:pos="709"/>
        </w:tabs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</w:pPr>
    </w:p>
    <w:p w14:paraId="5B5D125F" w14:textId="49D00CEA" w:rsidR="00C5177C" w:rsidRPr="00091ADD" w:rsidRDefault="00C5177C" w:rsidP="00C5177C">
      <w:pPr>
        <w:pStyle w:val="Enkeltlinje"/>
        <w:tabs>
          <w:tab w:val="clear" w:pos="1701"/>
          <w:tab w:val="left" w:pos="709"/>
        </w:tabs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Vedtaket er basert på opplysning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 søknaden</w:t>
      </w:r>
      <w:r w:rsidR="00602F13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 opplysninga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innhent</w:t>
      </w:r>
      <w:r w:rsid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fr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å</w:t>
      </w:r>
      <w:r w:rsidR="00602F13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 samtale</w:t>
      </w:r>
      <w:r w:rsid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n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091ADD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vår 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med</w:t>
      </w:r>
      <w:r w:rsidR="00602F13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</w:t>
      </w:r>
      <w:r w:rsidR="00602F13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imebesøk</w:t>
      </w:r>
      <w:r w:rsid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et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091ADD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vårt 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hos deg den *. På h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e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i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mebesøket hos deg var ……..</w:t>
      </w:r>
      <w:r w:rsidR="00602F13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og</w:t>
      </w:r>
      <w:r w:rsidR="00602F13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………</w:t>
      </w:r>
      <w:r w:rsidR="00602F13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til st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de</w:t>
      </w:r>
      <w:r w:rsidR="002F4960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s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.</w:t>
      </w:r>
    </w:p>
    <w:p w14:paraId="2D4438B7" w14:textId="483CAA5A" w:rsidR="00846AD0" w:rsidRPr="00091ADD" w:rsidRDefault="00846AD0" w:rsidP="00E931F8">
      <w:pPr>
        <w:rPr>
          <w:rFonts w:ascii="Calibri" w:hAnsi="Calibri"/>
          <w:color w:val="FF0000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br/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(</w:t>
      </w:r>
      <w:r w:rsidR="00602F13" w:rsidRPr="00091ADD">
        <w:rPr>
          <w:rFonts w:ascii="Calibri" w:hAnsi="Calibri"/>
          <w:color w:val="FF0000"/>
          <w:sz w:val="22"/>
          <w:szCs w:val="22"/>
          <w:lang w:val="nn-NO"/>
        </w:rPr>
        <w:t>S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kriv inn vurdering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, 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gjer greie for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k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v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ifor kommunen har komme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 fram til at søk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ja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r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en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 xml:space="preserve">blir 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tildel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t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 e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 xml:space="preserve">i 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ordning med BPA, 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kva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 forhold som er vektlag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d</w:t>
      </w:r>
      <w:r w:rsidR="00091ADD">
        <w:rPr>
          <w:rFonts w:ascii="Calibri" w:hAnsi="Calibri"/>
          <w:color w:val="FF0000"/>
          <w:sz w:val="22"/>
          <w:szCs w:val="22"/>
          <w:lang w:val="nn-NO"/>
        </w:rPr>
        <w:t>e</w:t>
      </w:r>
      <w:r w:rsidR="00602F13" w:rsidRPr="00091ADD">
        <w:rPr>
          <w:rFonts w:ascii="Calibri" w:hAnsi="Calibri"/>
          <w:color w:val="FF0000"/>
          <w:sz w:val="22"/>
          <w:szCs w:val="22"/>
          <w:lang w:val="nn-NO"/>
        </w:rPr>
        <w:t>,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 xml:space="preserve"> og k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va det er lagt mest vekt på. 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 xml:space="preserve">Gjer greie for 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lastRenderedPageBreak/>
        <w:t>k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or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leis denne t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enestetypen sikr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r </w:t>
      </w:r>
      <w:r w:rsidR="00602F13" w:rsidRPr="00091ADD">
        <w:rPr>
          <w:rFonts w:ascii="Calibri" w:hAnsi="Calibri"/>
          <w:color w:val="FF0000"/>
          <w:sz w:val="22"/>
          <w:szCs w:val="22"/>
          <w:lang w:val="nn-NO"/>
        </w:rPr>
        <w:t>at det nødvendige helsebehovet er oppfylt på e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i</w:t>
      </w:r>
      <w:r w:rsidR="00602F13" w:rsidRPr="00091ADD">
        <w:rPr>
          <w:rFonts w:ascii="Calibri" w:hAnsi="Calibri"/>
          <w:color w:val="FF0000"/>
          <w:sz w:val="22"/>
          <w:szCs w:val="22"/>
          <w:lang w:val="nn-NO"/>
        </w:rPr>
        <w:t xml:space="preserve">n 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fagl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e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g forsvarl</w:t>
      </w:r>
      <w:r w:rsidR="00E931F8" w:rsidRPr="00091ADD">
        <w:rPr>
          <w:rFonts w:ascii="Calibri" w:hAnsi="Calibri"/>
          <w:color w:val="FF0000"/>
          <w:sz w:val="22"/>
          <w:szCs w:val="22"/>
          <w:lang w:val="nn-NO"/>
        </w:rPr>
        <w:t>e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g </w:t>
      </w:r>
      <w:r w:rsidR="00602F13" w:rsidRPr="00091ADD">
        <w:rPr>
          <w:rFonts w:ascii="Calibri" w:hAnsi="Calibri"/>
          <w:color w:val="FF0000"/>
          <w:sz w:val="22"/>
          <w:szCs w:val="22"/>
          <w:lang w:val="nn-NO"/>
        </w:rPr>
        <w:t>måte.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)</w:t>
      </w:r>
    </w:p>
    <w:p w14:paraId="2D408AD7" w14:textId="77777777" w:rsidR="00C5177C" w:rsidRPr="00091ADD" w:rsidRDefault="00C5177C" w:rsidP="00C5177C">
      <w:pPr>
        <w:pStyle w:val="Enkeltlinje"/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</w:pPr>
    </w:p>
    <w:p w14:paraId="201B2E97" w14:textId="2D10ADB1" w:rsidR="00846AD0" w:rsidRPr="00091ADD" w:rsidRDefault="00C5177C" w:rsidP="00C5177C">
      <w:pPr>
        <w:rPr>
          <w:rFonts w:asciiTheme="minorHAnsi" w:hAnsiTheme="minorHAnsi" w:cstheme="minorHAnsi"/>
          <w:bCs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Hu</w:t>
      </w:r>
      <w:r w:rsidR="00E931F8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gs 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grunn</w:t>
      </w:r>
      <w:r w:rsidR="00E931F8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giving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for </w:t>
      </w:r>
      <w:r w:rsidR="00E931F8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k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va </w:t>
      </w:r>
      <w:r w:rsidR="00602F13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han eller 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</w:t>
      </w:r>
      <w:r w:rsidR="00E931F8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o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091ADD">
        <w:rPr>
          <w:rFonts w:asciiTheme="minorHAnsi" w:hAnsiTheme="minorHAnsi" w:cstheme="minorHAnsi"/>
          <w:bCs/>
          <w:i/>
          <w:color w:val="FF0000"/>
          <w:sz w:val="22"/>
          <w:szCs w:val="22"/>
          <w:lang w:val="nn-NO"/>
        </w:rPr>
        <w:t>ikk</w:t>
      </w:r>
      <w:r w:rsidR="00E931F8" w:rsidRPr="00091ADD">
        <w:rPr>
          <w:rFonts w:asciiTheme="minorHAnsi" w:hAnsiTheme="minorHAnsi" w:cstheme="minorHAnsi"/>
          <w:bCs/>
          <w:i/>
          <w:color w:val="FF0000"/>
          <w:sz w:val="22"/>
          <w:szCs w:val="22"/>
          <w:lang w:val="nn-NO"/>
        </w:rPr>
        <w:t>j</w:t>
      </w:r>
      <w:r w:rsidRPr="00091ADD">
        <w:rPr>
          <w:rFonts w:asciiTheme="minorHAnsi" w:hAnsiTheme="minorHAnsi" w:cstheme="minorHAnsi"/>
          <w:bCs/>
          <w:i/>
          <w:color w:val="FF0000"/>
          <w:sz w:val="22"/>
          <w:szCs w:val="22"/>
          <w:lang w:val="nn-NO"/>
        </w:rPr>
        <w:t xml:space="preserve">e </w:t>
      </w:r>
      <w:r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får. </w:t>
      </w:r>
      <w:r w:rsidR="001C5B09" w:rsidRPr="00091ADD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br/>
      </w:r>
      <w:r w:rsidR="00DC3BC3" w:rsidRPr="00091ADD">
        <w:rPr>
          <w:rFonts w:ascii="Calibri" w:hAnsi="Calibri" w:cs="Calibri"/>
          <w:bCs/>
          <w:sz w:val="22"/>
          <w:szCs w:val="22"/>
          <w:lang w:val="nn-NO"/>
        </w:rPr>
        <w:br/>
      </w:r>
      <w:r w:rsidR="00602F13" w:rsidRPr="00091ADD">
        <w:rPr>
          <w:rFonts w:ascii="Calibri" w:hAnsi="Calibri"/>
          <w:b/>
          <w:sz w:val="22"/>
          <w:szCs w:val="22"/>
          <w:lang w:val="nn-NO"/>
        </w:rPr>
        <w:t xml:space="preserve">Vi </w:t>
      </w:r>
      <w:r w:rsidR="00DC3BC3" w:rsidRPr="00091ADD">
        <w:rPr>
          <w:rFonts w:ascii="Calibri" w:hAnsi="Calibri"/>
          <w:b/>
          <w:sz w:val="22"/>
          <w:szCs w:val="22"/>
          <w:lang w:val="nn-NO"/>
        </w:rPr>
        <w:t>evaluere</w:t>
      </w:r>
      <w:r w:rsidR="00602F13" w:rsidRPr="00091ADD">
        <w:rPr>
          <w:rFonts w:ascii="Calibri" w:hAnsi="Calibri"/>
          <w:b/>
          <w:sz w:val="22"/>
          <w:szCs w:val="22"/>
          <w:lang w:val="nn-NO"/>
        </w:rPr>
        <w:t>r tilb</w:t>
      </w:r>
      <w:r w:rsidR="00E931F8" w:rsidRPr="00091ADD">
        <w:rPr>
          <w:rFonts w:ascii="Calibri" w:hAnsi="Calibri"/>
          <w:b/>
          <w:sz w:val="22"/>
          <w:szCs w:val="22"/>
          <w:lang w:val="nn-NO"/>
        </w:rPr>
        <w:t>o</w:t>
      </w:r>
      <w:r w:rsidR="00602F13" w:rsidRPr="00091ADD">
        <w:rPr>
          <w:rFonts w:ascii="Calibri" w:hAnsi="Calibri"/>
          <w:b/>
          <w:sz w:val="22"/>
          <w:szCs w:val="22"/>
          <w:lang w:val="nn-NO"/>
        </w:rPr>
        <w:t>det</w:t>
      </w:r>
      <w:r w:rsidR="00DC3BC3" w:rsidRPr="00091ADD">
        <w:rPr>
          <w:rFonts w:ascii="Calibri" w:hAnsi="Calibri"/>
          <w:b/>
          <w:sz w:val="22"/>
          <w:szCs w:val="22"/>
          <w:lang w:val="nn-NO"/>
        </w:rPr>
        <w:br/>
      </w:r>
      <w:r w:rsidR="00DC3BC3" w:rsidRPr="00091ADD">
        <w:rPr>
          <w:rFonts w:ascii="Calibri" w:hAnsi="Calibri"/>
          <w:sz w:val="22"/>
          <w:szCs w:val="22"/>
          <w:lang w:val="nn-NO"/>
        </w:rPr>
        <w:t>Tilb</w:t>
      </w:r>
      <w:r w:rsidR="00E931F8" w:rsidRPr="00091ADD">
        <w:rPr>
          <w:rFonts w:ascii="Calibri" w:hAnsi="Calibri"/>
          <w:sz w:val="22"/>
          <w:szCs w:val="22"/>
          <w:lang w:val="nn-NO"/>
        </w:rPr>
        <w:t>o</w:t>
      </w:r>
      <w:r w:rsidR="00DC3BC3" w:rsidRPr="00091ADD">
        <w:rPr>
          <w:rFonts w:ascii="Calibri" w:hAnsi="Calibri"/>
          <w:sz w:val="22"/>
          <w:szCs w:val="22"/>
          <w:lang w:val="nn-NO"/>
        </w:rPr>
        <w:t>det du får</w:t>
      </w:r>
      <w:r w:rsidR="00602F13" w:rsidRPr="00091ADD">
        <w:rPr>
          <w:rFonts w:ascii="Calibri" w:hAnsi="Calibri"/>
          <w:sz w:val="22"/>
          <w:szCs w:val="22"/>
          <w:lang w:val="nn-NO"/>
        </w:rPr>
        <w:t>,</w:t>
      </w:r>
      <w:r w:rsidR="00DC3BC3" w:rsidRPr="00091ADD">
        <w:rPr>
          <w:rFonts w:ascii="Calibri" w:hAnsi="Calibri"/>
          <w:sz w:val="22"/>
          <w:szCs w:val="22"/>
          <w:lang w:val="nn-NO"/>
        </w:rPr>
        <w:t xml:space="preserve"> skal evaluer</w:t>
      </w:r>
      <w:r w:rsidR="00E931F8" w:rsidRPr="00091ADD">
        <w:rPr>
          <w:rFonts w:ascii="Calibri" w:hAnsi="Calibri"/>
          <w:sz w:val="22"/>
          <w:szCs w:val="22"/>
          <w:lang w:val="nn-NO"/>
        </w:rPr>
        <w:t>a</w:t>
      </w:r>
      <w:r w:rsidR="00DC3BC3" w:rsidRPr="00091ADD">
        <w:rPr>
          <w:rFonts w:ascii="Calibri" w:hAnsi="Calibri"/>
          <w:sz w:val="22"/>
          <w:szCs w:val="22"/>
          <w:lang w:val="nn-NO"/>
        </w:rPr>
        <w:t>s</w:t>
      </w:r>
      <w:r w:rsidR="00E931F8" w:rsidRPr="00091ADD">
        <w:rPr>
          <w:rFonts w:ascii="Calibri" w:hAnsi="Calibri"/>
          <w:sz w:val="22"/>
          <w:szCs w:val="22"/>
          <w:lang w:val="nn-NO"/>
        </w:rPr>
        <w:t>t</w:t>
      </w:r>
      <w:r w:rsidRPr="00091ADD">
        <w:rPr>
          <w:rFonts w:ascii="Calibri" w:hAnsi="Calibri"/>
          <w:sz w:val="22"/>
          <w:szCs w:val="22"/>
          <w:lang w:val="nn-NO"/>
        </w:rPr>
        <w:t xml:space="preserve"> inn</w:t>
      </w:r>
      <w:r w:rsidR="00E931F8" w:rsidRPr="00091ADD">
        <w:rPr>
          <w:rFonts w:ascii="Calibri" w:hAnsi="Calibri"/>
          <w:sz w:val="22"/>
          <w:szCs w:val="22"/>
          <w:lang w:val="nn-NO"/>
        </w:rPr>
        <w:t>a</w:t>
      </w:r>
      <w:r w:rsidRPr="00091ADD">
        <w:rPr>
          <w:rFonts w:ascii="Calibri" w:hAnsi="Calibri"/>
          <w:sz w:val="22"/>
          <w:szCs w:val="22"/>
          <w:lang w:val="nn-NO"/>
        </w:rPr>
        <w:t>n e</w:t>
      </w:r>
      <w:r w:rsidR="00E931F8" w:rsidRPr="00091ADD">
        <w:rPr>
          <w:rFonts w:ascii="Calibri" w:hAnsi="Calibri"/>
          <w:sz w:val="22"/>
          <w:szCs w:val="22"/>
          <w:lang w:val="nn-NO"/>
        </w:rPr>
        <w:t>i</w:t>
      </w:r>
      <w:r w:rsidRPr="00091ADD">
        <w:rPr>
          <w:rFonts w:ascii="Calibri" w:hAnsi="Calibri"/>
          <w:sz w:val="22"/>
          <w:szCs w:val="22"/>
          <w:lang w:val="nn-NO"/>
        </w:rPr>
        <w:t>t halvt år etter at ordning</w:t>
      </w:r>
      <w:r w:rsidR="00E931F8" w:rsidRPr="00091ADD">
        <w:rPr>
          <w:rFonts w:ascii="Calibri" w:hAnsi="Calibri"/>
          <w:sz w:val="22"/>
          <w:szCs w:val="22"/>
          <w:lang w:val="nn-NO"/>
        </w:rPr>
        <w:t>a</w:t>
      </w:r>
      <w:r w:rsidRPr="00091ADD">
        <w:rPr>
          <w:rFonts w:ascii="Calibri" w:hAnsi="Calibri"/>
          <w:sz w:val="22"/>
          <w:szCs w:val="22"/>
          <w:lang w:val="nn-NO"/>
        </w:rPr>
        <w:t xml:space="preserve"> har start</w:t>
      </w:r>
      <w:r w:rsidR="00E931F8" w:rsidRPr="00091ADD">
        <w:rPr>
          <w:rFonts w:ascii="Calibri" w:hAnsi="Calibri"/>
          <w:sz w:val="22"/>
          <w:szCs w:val="22"/>
          <w:lang w:val="nn-NO"/>
        </w:rPr>
        <w:t>a</w:t>
      </w:r>
      <w:r w:rsidRPr="00091ADD">
        <w:rPr>
          <w:rFonts w:ascii="Calibri" w:hAnsi="Calibri"/>
          <w:sz w:val="22"/>
          <w:szCs w:val="22"/>
          <w:lang w:val="nn-NO"/>
        </w:rPr>
        <w:t>. Vi t</w:t>
      </w:r>
      <w:r w:rsidR="00E931F8" w:rsidRPr="00091ADD">
        <w:rPr>
          <w:rFonts w:ascii="Calibri" w:hAnsi="Calibri"/>
          <w:sz w:val="22"/>
          <w:szCs w:val="22"/>
          <w:lang w:val="nn-NO"/>
        </w:rPr>
        <w:t>ek</w:t>
      </w:r>
      <w:r w:rsidRPr="00091ADD">
        <w:rPr>
          <w:rFonts w:ascii="Calibri" w:hAnsi="Calibri"/>
          <w:sz w:val="22"/>
          <w:szCs w:val="22"/>
          <w:lang w:val="nn-NO"/>
        </w:rPr>
        <w:t xml:space="preserve"> kontakt med deg for å avtale tidspunkt.</w:t>
      </w:r>
      <w:r w:rsidR="001C5B09" w:rsidRPr="00091ADD">
        <w:rPr>
          <w:rFonts w:ascii="Calibri" w:hAnsi="Calibri"/>
          <w:sz w:val="22"/>
          <w:szCs w:val="22"/>
          <w:lang w:val="nn-NO"/>
        </w:rPr>
        <w:br/>
      </w:r>
      <w:r w:rsidR="001C5B09" w:rsidRPr="00091ADD">
        <w:rPr>
          <w:rFonts w:ascii="Calibri" w:hAnsi="Calibri"/>
          <w:sz w:val="22"/>
          <w:szCs w:val="22"/>
          <w:lang w:val="nn-NO"/>
        </w:rPr>
        <w:br/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Dersom f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øres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etn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ad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ene endr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ar seg, kan også t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enest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du mott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ek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, 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bli endra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. D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å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vil du få beskjed på f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ø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h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nd. Du har rett til å uttale deg før vi gj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r e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="001C5B09" w:rsidRPr="00091ADD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t nytt vedtak. </w:t>
      </w:r>
      <w:r w:rsidR="00846AD0" w:rsidRPr="00091ADD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="00846AD0" w:rsidRPr="00091ADD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="00846AD0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Time</w:t>
      </w:r>
      <w:r w:rsidR="00E931F8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ut</w:t>
      </w:r>
      <w:r w:rsidR="00846AD0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re</w:t>
      </w:r>
      <w:r w:rsidR="00E931F8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k</w:t>
      </w:r>
      <w:r w:rsidR="00846AD0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ning</w:t>
      </w:r>
      <w:r w:rsidR="00846AD0" w:rsidRPr="00091ADD">
        <w:rPr>
          <w:rFonts w:asciiTheme="minorHAnsi" w:hAnsiTheme="minorHAnsi" w:cstheme="minorHAnsi"/>
          <w:bCs/>
          <w:sz w:val="22"/>
          <w:szCs w:val="22"/>
          <w:lang w:val="nn-NO"/>
        </w:rPr>
        <w:br/>
        <w:t>Tabellen under viser e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="00846AD0" w:rsidRPr="00091ADD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oversikt over 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k</w:t>
      </w:r>
      <w:r w:rsidR="00846AD0" w:rsidRPr="00091ADD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va kommunen </w:t>
      </w:r>
      <w:r w:rsidR="00602F13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me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="00602F13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ner er</w:t>
      </w:r>
      <w:r w:rsidR="00846AD0" w:rsidRPr="00091ADD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nødvendig for å dekk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j</w:t>
      </w:r>
      <w:r w:rsidR="00846AD0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e behov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846AD0" w:rsidRPr="00091ADD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dine. </w:t>
      </w:r>
      <w:r w:rsidR="00091ADD">
        <w:rPr>
          <w:rFonts w:asciiTheme="minorHAnsi" w:hAnsiTheme="minorHAnsi" w:cstheme="minorHAnsi"/>
          <w:bCs/>
          <w:sz w:val="22"/>
          <w:szCs w:val="22"/>
          <w:lang w:val="nn-NO"/>
        </w:rPr>
        <w:t>Tredje kolonne (hjelpe</w:t>
      </w:r>
      <w:r w:rsidR="00912CC7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behov – tid) viser reell tidsbruk. Fjerde kolonne viser tildelt tid, i tråd med arbeidsmiljølov</w:t>
      </w:r>
      <w:r w:rsidR="00E931F8" w:rsidRPr="00091ADD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912CC7" w:rsidRPr="00091ADD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.  </w:t>
      </w:r>
      <w:r w:rsidR="00846AD0" w:rsidRPr="00091ADD">
        <w:rPr>
          <w:rFonts w:asciiTheme="minorHAnsi" w:hAnsiTheme="minorHAnsi" w:cstheme="minorHAnsi"/>
          <w:bCs/>
          <w:sz w:val="22"/>
          <w:szCs w:val="22"/>
          <w:lang w:val="nn-N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326"/>
        <w:gridCol w:w="1436"/>
        <w:gridCol w:w="1895"/>
      </w:tblGrid>
      <w:tr w:rsidR="00846AD0" w:rsidRPr="00091ADD" w14:paraId="6179DF49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4DD715D5" w14:textId="58735AF0" w:rsidR="00846AD0" w:rsidRPr="00091ADD" w:rsidRDefault="00E931F8" w:rsidP="00836AFE">
            <w:pPr>
              <w:jc w:val="center"/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>T</w:t>
            </w:r>
            <w:r w:rsidR="00846AD0"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>enestetidspunkt</w:t>
            </w:r>
          </w:p>
        </w:tc>
        <w:tc>
          <w:tcPr>
            <w:tcW w:w="3326" w:type="dxa"/>
            <w:shd w:val="clear" w:color="auto" w:fill="auto"/>
          </w:tcPr>
          <w:p w14:paraId="4F6D6CB3" w14:textId="204E477B" w:rsidR="00846AD0" w:rsidRPr="00091ADD" w:rsidRDefault="00846AD0" w:rsidP="00836AFE">
            <w:pPr>
              <w:jc w:val="center"/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>Tenestetype</w:t>
            </w:r>
          </w:p>
        </w:tc>
        <w:tc>
          <w:tcPr>
            <w:tcW w:w="1436" w:type="dxa"/>
          </w:tcPr>
          <w:p w14:paraId="33EFE8CB" w14:textId="39CFCCA8" w:rsidR="00846AD0" w:rsidRPr="00091ADD" w:rsidRDefault="00E931F8" w:rsidP="00836AFE">
            <w:pPr>
              <w:jc w:val="center"/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>Hjelpe</w:t>
            </w:r>
            <w:r w:rsidR="00846AD0"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>behov (tid)</w:t>
            </w:r>
          </w:p>
        </w:tc>
        <w:tc>
          <w:tcPr>
            <w:tcW w:w="1895" w:type="dxa"/>
            <w:shd w:val="clear" w:color="auto" w:fill="auto"/>
          </w:tcPr>
          <w:p w14:paraId="15C27E74" w14:textId="2808407D" w:rsidR="00846AD0" w:rsidRPr="00091ADD" w:rsidRDefault="00846AD0" w:rsidP="00602F13">
            <w:pPr>
              <w:jc w:val="center"/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>Tildelt tid</w:t>
            </w:r>
            <w:r w:rsidR="00602F13"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>,</w:t>
            </w:r>
            <w:r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 jf. </w:t>
            </w:r>
            <w:r w:rsidR="00602F13"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>arbeidsmiljølov</w:t>
            </w:r>
            <w:r w:rsidR="00E931F8" w:rsidRPr="00091ADD">
              <w:rPr>
                <w:rFonts w:ascii="Calibri" w:hAnsi="Calibri"/>
                <w:b/>
                <w:sz w:val="22"/>
                <w:szCs w:val="22"/>
                <w:lang w:val="nn-NO"/>
              </w:rPr>
              <w:t>a</w:t>
            </w:r>
          </w:p>
        </w:tc>
      </w:tr>
      <w:tr w:rsidR="00846AD0" w:rsidRPr="00091ADD" w14:paraId="4338A23E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1B77E7BC" w14:textId="457C38C3" w:rsidR="00846AD0" w:rsidRPr="00091ADD" w:rsidRDefault="00E931F8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Morgo</w:t>
            </w:r>
            <w:r w:rsidR="00846AD0" w:rsidRPr="00091ADD">
              <w:rPr>
                <w:rFonts w:ascii="Calibri" w:hAnsi="Calibri"/>
                <w:sz w:val="22"/>
                <w:szCs w:val="22"/>
                <w:lang w:val="nn-NO"/>
              </w:rPr>
              <w:t>n alle dag</w:t>
            </w: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a</w:t>
            </w:r>
            <w:r w:rsidR="00846AD0" w:rsidRPr="00091ADD">
              <w:rPr>
                <w:rFonts w:ascii="Calibri" w:hAnsi="Calibri"/>
                <w:sz w:val="22"/>
                <w:szCs w:val="22"/>
                <w:lang w:val="nn-NO"/>
              </w:rPr>
              <w:t>r</w:t>
            </w:r>
          </w:p>
          <w:p w14:paraId="6201E692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3326" w:type="dxa"/>
            <w:shd w:val="clear" w:color="auto" w:fill="auto"/>
          </w:tcPr>
          <w:p w14:paraId="7DF74F9E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436" w:type="dxa"/>
          </w:tcPr>
          <w:p w14:paraId="13B665C6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895" w:type="dxa"/>
            <w:shd w:val="clear" w:color="auto" w:fill="auto"/>
          </w:tcPr>
          <w:p w14:paraId="576B1CB1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846AD0" w:rsidRPr="00091ADD" w14:paraId="01D36555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6EB50C99" w14:textId="2428B239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 xml:space="preserve">Formiddag </w:t>
            </w:r>
            <w:r w:rsidR="00E931F8" w:rsidRPr="00091ADD">
              <w:rPr>
                <w:rFonts w:ascii="Calibri" w:hAnsi="Calibri"/>
                <w:sz w:val="22"/>
                <w:szCs w:val="22"/>
                <w:lang w:val="nn-NO"/>
              </w:rPr>
              <w:t>k</w:t>
            </w: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v</w:t>
            </w:r>
            <w:r w:rsidR="00E931F8" w:rsidRPr="00091ADD">
              <w:rPr>
                <w:rFonts w:ascii="Calibri" w:hAnsi="Calibri"/>
                <w:sz w:val="22"/>
                <w:szCs w:val="22"/>
                <w:lang w:val="nn-NO"/>
              </w:rPr>
              <w:t>a</w:t>
            </w: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rdag</w:t>
            </w:r>
            <w:r w:rsidR="00E931F8" w:rsidRPr="00091ADD">
              <w:rPr>
                <w:rFonts w:ascii="Calibri" w:hAnsi="Calibri"/>
                <w:sz w:val="22"/>
                <w:szCs w:val="22"/>
                <w:lang w:val="nn-NO"/>
              </w:rPr>
              <w:t>a</w:t>
            </w: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r</w:t>
            </w:r>
          </w:p>
          <w:p w14:paraId="32B12EE3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3326" w:type="dxa"/>
            <w:shd w:val="clear" w:color="auto" w:fill="auto"/>
          </w:tcPr>
          <w:p w14:paraId="5260841E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436" w:type="dxa"/>
          </w:tcPr>
          <w:p w14:paraId="5BB961F1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895" w:type="dxa"/>
            <w:shd w:val="clear" w:color="auto" w:fill="auto"/>
          </w:tcPr>
          <w:p w14:paraId="71EF3BBB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846AD0" w:rsidRPr="00091ADD" w14:paraId="6A3EB652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25E30CAD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Formiddag helg</w:t>
            </w:r>
          </w:p>
          <w:p w14:paraId="126A156E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3326" w:type="dxa"/>
            <w:shd w:val="clear" w:color="auto" w:fill="auto"/>
          </w:tcPr>
          <w:p w14:paraId="0AC4D982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436" w:type="dxa"/>
          </w:tcPr>
          <w:p w14:paraId="3CD8FAB6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895" w:type="dxa"/>
            <w:shd w:val="clear" w:color="auto" w:fill="auto"/>
          </w:tcPr>
          <w:p w14:paraId="6B16F194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846AD0" w:rsidRPr="00091ADD" w14:paraId="7E858039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02E555DD" w14:textId="5A6D16E3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Ettermiddag alle dag</w:t>
            </w:r>
            <w:r w:rsidR="00E931F8" w:rsidRPr="00091ADD">
              <w:rPr>
                <w:rFonts w:ascii="Calibri" w:hAnsi="Calibri"/>
                <w:sz w:val="22"/>
                <w:szCs w:val="22"/>
                <w:lang w:val="nn-NO"/>
              </w:rPr>
              <w:t>a</w:t>
            </w: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r</w:t>
            </w:r>
          </w:p>
          <w:p w14:paraId="331BAC3E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3326" w:type="dxa"/>
            <w:shd w:val="clear" w:color="auto" w:fill="auto"/>
          </w:tcPr>
          <w:p w14:paraId="47AB9FC4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436" w:type="dxa"/>
          </w:tcPr>
          <w:p w14:paraId="1E1CF97F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895" w:type="dxa"/>
            <w:shd w:val="clear" w:color="auto" w:fill="auto"/>
          </w:tcPr>
          <w:p w14:paraId="589C4810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846AD0" w:rsidRPr="00091ADD" w14:paraId="18ACB8F5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629518EB" w14:textId="78BEBE4B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 xml:space="preserve">Kveld alle </w:t>
            </w:r>
            <w:r w:rsidR="00091ADD">
              <w:rPr>
                <w:rFonts w:ascii="Calibri" w:hAnsi="Calibri"/>
                <w:sz w:val="22"/>
                <w:szCs w:val="22"/>
                <w:lang w:val="nn-NO"/>
              </w:rPr>
              <w:t>dagar</w:t>
            </w:r>
          </w:p>
          <w:p w14:paraId="0CE9E649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3326" w:type="dxa"/>
            <w:shd w:val="clear" w:color="auto" w:fill="auto"/>
          </w:tcPr>
          <w:p w14:paraId="04343C1D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436" w:type="dxa"/>
          </w:tcPr>
          <w:p w14:paraId="62F2E3D9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895" w:type="dxa"/>
            <w:shd w:val="clear" w:color="auto" w:fill="auto"/>
          </w:tcPr>
          <w:p w14:paraId="1B1BE855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846AD0" w:rsidRPr="00091ADD" w14:paraId="0E67FA5F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35404BB2" w14:textId="77777777" w:rsidR="00846AD0" w:rsidRPr="00091ADD" w:rsidRDefault="00846AD0" w:rsidP="00836AFE">
            <w:pPr>
              <w:rPr>
                <w:rFonts w:ascii="Calibri" w:hAnsi="Calibri"/>
                <w:color w:val="FF0000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color w:val="FF0000"/>
                <w:sz w:val="22"/>
                <w:szCs w:val="22"/>
                <w:lang w:val="nn-NO"/>
              </w:rPr>
              <w:t xml:space="preserve">Natt </w:t>
            </w:r>
          </w:p>
          <w:p w14:paraId="7EA4CA72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3326" w:type="dxa"/>
            <w:shd w:val="clear" w:color="auto" w:fill="auto"/>
          </w:tcPr>
          <w:p w14:paraId="12F76F01" w14:textId="6CAA35E7" w:rsidR="00846AD0" w:rsidRPr="00091ADD" w:rsidRDefault="00E931F8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Teke hand om av heimet</w:t>
            </w:r>
            <w:r w:rsidR="00846AD0" w:rsidRPr="00091ADD">
              <w:rPr>
                <w:rFonts w:ascii="Calibri" w:hAnsi="Calibri"/>
                <w:sz w:val="22"/>
                <w:szCs w:val="22"/>
                <w:lang w:val="nn-NO"/>
              </w:rPr>
              <w:t>enest</w:t>
            </w: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a</w:t>
            </w:r>
            <w:r w:rsidR="00846AD0" w:rsidRPr="00091ADD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="00846AD0" w:rsidRPr="00091ADD">
              <w:rPr>
                <w:rFonts w:ascii="Calibri" w:hAnsi="Calibri"/>
                <w:color w:val="FF0000"/>
                <w:sz w:val="22"/>
                <w:szCs w:val="22"/>
                <w:lang w:val="nn-NO"/>
              </w:rPr>
              <w:t>med mindre kontinuerl</w:t>
            </w:r>
            <w:r w:rsidRPr="00091ADD">
              <w:rPr>
                <w:rFonts w:ascii="Calibri" w:hAnsi="Calibri"/>
                <w:color w:val="FF0000"/>
                <w:sz w:val="22"/>
                <w:szCs w:val="22"/>
                <w:lang w:val="nn-NO"/>
              </w:rPr>
              <w:t>e</w:t>
            </w:r>
            <w:r w:rsidR="00846AD0" w:rsidRPr="00091ADD">
              <w:rPr>
                <w:rFonts w:ascii="Calibri" w:hAnsi="Calibri"/>
                <w:color w:val="FF0000"/>
                <w:sz w:val="22"/>
                <w:szCs w:val="22"/>
                <w:lang w:val="nn-NO"/>
              </w:rPr>
              <w:t>g behov</w:t>
            </w:r>
          </w:p>
        </w:tc>
        <w:tc>
          <w:tcPr>
            <w:tcW w:w="1436" w:type="dxa"/>
          </w:tcPr>
          <w:p w14:paraId="396A28F2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895" w:type="dxa"/>
            <w:shd w:val="clear" w:color="auto" w:fill="auto"/>
          </w:tcPr>
          <w:p w14:paraId="38B18C81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846AD0" w:rsidRPr="00091ADD" w14:paraId="4C86B227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45FCC941" w14:textId="77777777" w:rsidR="00846AD0" w:rsidRPr="00091ADD" w:rsidRDefault="00846AD0" w:rsidP="00836AFE">
            <w:pPr>
              <w:rPr>
                <w:rFonts w:ascii="Calibri" w:hAnsi="Calibri"/>
                <w:color w:val="FF0000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color w:val="FF0000"/>
                <w:sz w:val="22"/>
                <w:szCs w:val="22"/>
                <w:lang w:val="nn-NO"/>
              </w:rPr>
              <w:t xml:space="preserve">Fritid </w:t>
            </w:r>
          </w:p>
          <w:p w14:paraId="0DC1AC0A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3326" w:type="dxa"/>
            <w:shd w:val="clear" w:color="auto" w:fill="auto"/>
          </w:tcPr>
          <w:p w14:paraId="59F1C4E9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436" w:type="dxa"/>
          </w:tcPr>
          <w:p w14:paraId="2B1C1136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895" w:type="dxa"/>
            <w:shd w:val="clear" w:color="auto" w:fill="auto"/>
          </w:tcPr>
          <w:p w14:paraId="6ECD140A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846AD0" w:rsidRPr="00091ADD" w14:paraId="3B8D2699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666D5902" w14:textId="74F5027B" w:rsidR="00846AD0" w:rsidRPr="00091ADD" w:rsidRDefault="00E931F8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Helset</w:t>
            </w:r>
            <w:r w:rsidR="00846AD0" w:rsidRPr="00091ADD">
              <w:rPr>
                <w:rFonts w:ascii="Calibri" w:hAnsi="Calibri"/>
                <w:sz w:val="22"/>
                <w:szCs w:val="22"/>
                <w:lang w:val="nn-NO"/>
              </w:rPr>
              <w:t>enester</w:t>
            </w:r>
          </w:p>
          <w:p w14:paraId="0BFC8F93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3326" w:type="dxa"/>
            <w:shd w:val="clear" w:color="auto" w:fill="auto"/>
          </w:tcPr>
          <w:p w14:paraId="731CB8D1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436" w:type="dxa"/>
          </w:tcPr>
          <w:p w14:paraId="2FEB0F88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895" w:type="dxa"/>
            <w:shd w:val="clear" w:color="auto" w:fill="auto"/>
          </w:tcPr>
          <w:p w14:paraId="67BF9392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846AD0" w:rsidRPr="00091ADD" w14:paraId="1CFE056A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310E9E44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091ADD">
              <w:rPr>
                <w:rFonts w:ascii="Calibri" w:hAnsi="Calibri"/>
                <w:sz w:val="22"/>
                <w:szCs w:val="22"/>
                <w:lang w:val="nn-NO"/>
              </w:rPr>
              <w:t>Økonomi</w:t>
            </w:r>
          </w:p>
        </w:tc>
        <w:tc>
          <w:tcPr>
            <w:tcW w:w="3326" w:type="dxa"/>
            <w:shd w:val="clear" w:color="auto" w:fill="auto"/>
          </w:tcPr>
          <w:p w14:paraId="18DA52A6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436" w:type="dxa"/>
          </w:tcPr>
          <w:p w14:paraId="0AA169C6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895" w:type="dxa"/>
            <w:shd w:val="clear" w:color="auto" w:fill="auto"/>
          </w:tcPr>
          <w:p w14:paraId="6D637EA2" w14:textId="77777777" w:rsidR="00846AD0" w:rsidRPr="00091ADD" w:rsidRDefault="00846AD0" w:rsidP="00836AF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14:paraId="58227106" w14:textId="7E408C1A" w:rsidR="00602F13" w:rsidRPr="00091ADD" w:rsidRDefault="00912CC7" w:rsidP="00912CC7">
      <w:pPr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klage inn</w:t>
      </w:r>
      <w:r w:rsidR="00E931F8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fire </w:t>
      </w:r>
      <w:r w:rsidR="00E931F8"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ve</w:t>
      </w:r>
      <w:r w:rsidRPr="00091ADD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Pr="00091ADD">
        <w:rPr>
          <w:rFonts w:asciiTheme="minorHAnsi" w:hAnsiTheme="minorHAnsi" w:cstheme="minorHAnsi"/>
          <w:b/>
          <w:lang w:val="nn-NO"/>
        </w:rPr>
        <w:br/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091ADD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tildelingse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n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inga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. Dersom du ønsk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er å levere klage, må den v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re skriftl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g. Vi 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rett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le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er deg gjerne.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br/>
        <w:t xml:space="preserve">Fristen for å klage er fire 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ker fr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r w:rsidR="00091ADD">
        <w:rPr>
          <w:rFonts w:asciiTheme="minorHAnsi" w:hAnsiTheme="minorHAnsi" w:cstheme="minorHAnsi"/>
          <w:sz w:val="22"/>
          <w:szCs w:val="22"/>
          <w:lang w:val="nn-NO"/>
        </w:rPr>
        <w:t>fekk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dette brevet.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Du kan få hjelp fr</w:t>
      </w:r>
      <w:r w:rsidR="00E931F8" w:rsidRPr="00091ADD">
        <w:rPr>
          <w:rFonts w:asciiTheme="minorHAnsi" w:hAnsiTheme="minorHAnsi" w:cstheme="minorHAnsi"/>
          <w:b/>
          <w:sz w:val="22"/>
          <w:szCs w:val="22"/>
          <w:lang w:val="nn-NO"/>
        </w:rPr>
        <w:t>å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 xml:space="preserve"> pasient- og bruk</w:t>
      </w:r>
      <w:r w:rsidR="00E931F8" w:rsidRPr="00091ADD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romb</w:t>
      </w:r>
      <w:r w:rsidR="00E931F8" w:rsidRPr="00091ADD">
        <w:rPr>
          <w:rFonts w:asciiTheme="minorHAnsi" w:hAnsiTheme="minorHAnsi" w:cstheme="minorHAnsi"/>
          <w:b/>
          <w:sz w:val="22"/>
          <w:szCs w:val="22"/>
          <w:lang w:val="nn-NO"/>
        </w:rPr>
        <w:t>o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det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Pasient- og bruk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romb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o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det kan 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ò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g hjelpe deg om du ønsk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er å klage. De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kan 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dessutan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rett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le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e deg om 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kva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rett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r du har i sak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Du kan krev</w:t>
      </w:r>
      <w:r w:rsidR="00E931F8" w:rsidRPr="00091ADD">
        <w:rPr>
          <w:rFonts w:asciiTheme="minorHAnsi" w:hAnsiTheme="minorHAnsi" w:cstheme="minorHAnsi"/>
          <w:b/>
          <w:sz w:val="22"/>
          <w:szCs w:val="22"/>
          <w:lang w:val="nn-NO"/>
        </w:rPr>
        <w:t>j</w:t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e innsyn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br/>
        <w:t>Du har som hov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u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dregel rett til å </w:t>
      </w:r>
      <w:r w:rsidR="00602F13" w:rsidRPr="00091ADD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jå</w:t>
      </w:r>
      <w:r w:rsidR="00602F13"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dokument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i sak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. Kontakt oss dersom du ønsk</w:t>
      </w:r>
      <w:r w:rsidR="00E931F8" w:rsidRPr="00091ADD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er dette. 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lastRenderedPageBreak/>
        <w:br/>
      </w:r>
      <w:r w:rsidRPr="00091ADD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>Na</w:t>
      </w:r>
      <w:r w:rsidR="00E931F8" w:rsidRPr="00091ADD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>m</w:t>
      </w:r>
      <w:r w:rsidRPr="00091ADD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 xml:space="preserve">n </w:t>
      </w:r>
      <w:r w:rsidRPr="00091ADD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>får kopi av dette brevet</w:t>
      </w:r>
    </w:p>
    <w:p w14:paraId="3C56D1E4" w14:textId="16889BB0" w:rsidR="00912CC7" w:rsidRPr="00091ADD" w:rsidRDefault="00602F13" w:rsidP="00912CC7">
      <w:pPr>
        <w:rPr>
          <w:rFonts w:asciiTheme="minorHAnsi" w:hAnsiTheme="minorHAnsi" w:cstheme="minorHAnsi"/>
          <w:color w:val="FF0000"/>
          <w:sz w:val="22"/>
          <w:szCs w:val="22"/>
          <w:lang w:val="nn-NO"/>
        </w:rPr>
      </w:pPr>
      <w:r w:rsidRPr="00091ADD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E931F8" w:rsidRPr="00091ADD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091ADD">
        <w:rPr>
          <w:rFonts w:ascii="Calibri" w:hAnsi="Calibri" w:cs="Calibri"/>
          <w:color w:val="FF0000"/>
          <w:sz w:val="22"/>
          <w:szCs w:val="22"/>
          <w:lang w:val="nn-NO"/>
        </w:rPr>
        <w:t xml:space="preserve"> er</w:t>
      </w:r>
      <w:r w:rsidR="00C00FCC" w:rsidRPr="00091ADD">
        <w:rPr>
          <w:rFonts w:ascii="Calibri" w:hAnsi="Calibri" w:cs="Calibri"/>
          <w:color w:val="FF0000"/>
          <w:sz w:val="22"/>
          <w:szCs w:val="22"/>
          <w:lang w:val="nn-NO"/>
        </w:rPr>
        <w:t xml:space="preserve"> re</w:t>
      </w:r>
      <w:r w:rsidR="00E931F8" w:rsidRPr="00091ADD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="00C00FCC" w:rsidRPr="00091ADD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E931F8" w:rsidRPr="00091ADD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="00C00FCC" w:rsidRPr="00091ADD">
        <w:rPr>
          <w:rFonts w:ascii="Calibri" w:hAnsi="Calibri" w:cs="Calibri"/>
          <w:color w:val="FF0000"/>
          <w:sz w:val="22"/>
          <w:szCs w:val="22"/>
          <w:lang w:val="nn-NO"/>
        </w:rPr>
        <w:t xml:space="preserve"> som</w:t>
      </w:r>
      <w:r w:rsidRPr="00091ADD">
        <w:rPr>
          <w:rFonts w:ascii="Calibri" w:hAnsi="Calibri" w:cs="Calibri"/>
          <w:color w:val="FF0000"/>
          <w:sz w:val="22"/>
          <w:szCs w:val="22"/>
          <w:lang w:val="nn-NO"/>
        </w:rPr>
        <w:t xml:space="preserve"> juridisk part i sak</w:t>
      </w:r>
      <w:r w:rsidR="00E931F8" w:rsidRPr="00091ADD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091ADD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E931F8" w:rsidRPr="00091ADD">
        <w:rPr>
          <w:rFonts w:ascii="Calibri" w:hAnsi="Calibri" w:cs="Calibri"/>
          <w:color w:val="FF0000"/>
          <w:sz w:val="22"/>
          <w:szCs w:val="22"/>
          <w:lang w:val="nn-NO"/>
        </w:rPr>
        <w:t>vil seie</w:t>
      </w:r>
      <w:r w:rsidRPr="00091ADD">
        <w:rPr>
          <w:rFonts w:ascii="Calibri" w:hAnsi="Calibri" w:cs="Calibri"/>
          <w:color w:val="FF0000"/>
          <w:sz w:val="22"/>
          <w:szCs w:val="22"/>
          <w:lang w:val="nn-NO"/>
        </w:rPr>
        <w:t xml:space="preserve"> at </w:t>
      </w:r>
      <w:r w:rsidRPr="00091ADD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E931F8" w:rsidRPr="00091ADD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091ADD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E931F8" w:rsidRPr="00091ADD">
        <w:rPr>
          <w:rFonts w:ascii="Calibri" w:hAnsi="Calibri" w:cs="Calibri"/>
          <w:color w:val="FF0000"/>
          <w:sz w:val="22"/>
          <w:szCs w:val="22"/>
          <w:lang w:val="nn-NO"/>
        </w:rPr>
        <w:t>til liks</w:t>
      </w:r>
      <w:r w:rsidR="00091ADD">
        <w:rPr>
          <w:rFonts w:ascii="Calibri" w:hAnsi="Calibri" w:cs="Calibri"/>
          <w:color w:val="FF0000"/>
          <w:sz w:val="22"/>
          <w:szCs w:val="22"/>
          <w:lang w:val="nn-NO"/>
        </w:rPr>
        <w:t xml:space="preserve"> med deg kan</w:t>
      </w:r>
      <w:r w:rsidRPr="00091ADD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Pr="00091ADD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 </w:t>
      </w:r>
      <w:r w:rsidR="00912CC7" w:rsidRPr="00091ADD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 xml:space="preserve"> </w:t>
      </w:r>
      <w:r w:rsidR="00912CC7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informasjon</w:t>
      </w:r>
      <w:r w:rsidR="00912CC7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innsyn</w:t>
      </w:r>
      <w:r w:rsidR="00912CC7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 xml:space="preserve">- klage </w:t>
      </w:r>
    </w:p>
    <w:p w14:paraId="69BEE214" w14:textId="77777777" w:rsidR="00912CC7" w:rsidRPr="00091ADD" w:rsidRDefault="00912CC7" w:rsidP="00912CC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Aktuelt lovverk</w:t>
      </w:r>
    </w:p>
    <w:p w14:paraId="5AF419B1" w14:textId="6742DBB0" w:rsidR="00912CC7" w:rsidRPr="00091ADD" w:rsidRDefault="0085207D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Retten til nødvendige helsetenester frå kommunen </w:t>
      </w:r>
      <w:r w:rsidR="00CC54FC" w:rsidRPr="00091ADD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="00912CC7"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0841BD" w:rsidRPr="00091ADD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912CC7" w:rsidRPr="00091ADD">
        <w:rPr>
          <w:rFonts w:asciiTheme="minorHAnsi" w:hAnsiTheme="minorHAnsi" w:cstheme="minorHAnsi"/>
          <w:sz w:val="22"/>
          <w:szCs w:val="22"/>
          <w:lang w:val="nn-NO"/>
        </w:rPr>
        <w:t>asient- og bruk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912CC7" w:rsidRPr="00091ADD">
        <w:rPr>
          <w:rFonts w:asciiTheme="minorHAnsi" w:hAnsiTheme="minorHAnsi" w:cstheme="minorHAnsi"/>
          <w:sz w:val="22"/>
          <w:szCs w:val="22"/>
          <w:lang w:val="nn-NO"/>
        </w:rPr>
        <w:t>rrettslov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912CC7"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§ 2-1a.</w:t>
      </w:r>
    </w:p>
    <w:p w14:paraId="618A81E0" w14:textId="29C2F6F3" w:rsidR="00912CC7" w:rsidRPr="00091ADD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sz w:val="22"/>
          <w:szCs w:val="22"/>
        </w:rPr>
        <w:t>Kommunens ansvar for å gi helse- og omsorgst</w:t>
      </w:r>
      <w:r w:rsidR="0085207D" w:rsidRPr="00091ADD">
        <w:rPr>
          <w:rFonts w:asciiTheme="minorHAnsi" w:hAnsiTheme="minorHAnsi" w:cstheme="minorHAnsi"/>
          <w:sz w:val="22"/>
          <w:szCs w:val="22"/>
        </w:rPr>
        <w:t xml:space="preserve">enester </w:t>
      </w:r>
      <w:r w:rsidR="00CC54FC" w:rsidRPr="00091ADD">
        <w:rPr>
          <w:rFonts w:asciiTheme="minorHAnsi" w:hAnsiTheme="minorHAnsi" w:cstheme="minorHAnsi"/>
          <w:sz w:val="22"/>
          <w:szCs w:val="22"/>
        </w:rPr>
        <w:t>har heimel</w:t>
      </w:r>
      <w:r w:rsidRPr="00091ADD">
        <w:rPr>
          <w:rFonts w:asciiTheme="minorHAnsi" w:hAnsiTheme="minorHAnsi" w:cstheme="minorHAnsi"/>
          <w:sz w:val="22"/>
          <w:szCs w:val="22"/>
        </w:rPr>
        <w:t xml:space="preserve"> i </w:t>
      </w:r>
      <w:r w:rsidR="000841BD" w:rsidRPr="00091ADD">
        <w:rPr>
          <w:rFonts w:asciiTheme="minorHAnsi" w:hAnsiTheme="minorHAnsi" w:cstheme="minorHAnsi"/>
          <w:sz w:val="22"/>
          <w:szCs w:val="22"/>
        </w:rPr>
        <w:t>h</w:t>
      </w:r>
      <w:r w:rsidR="00091ADD" w:rsidRPr="00091ADD">
        <w:rPr>
          <w:rFonts w:asciiTheme="minorHAnsi" w:hAnsiTheme="minorHAnsi" w:cstheme="minorHAnsi"/>
          <w:sz w:val="22"/>
          <w:szCs w:val="22"/>
        </w:rPr>
        <w:t>else- og omsorgst</w:t>
      </w:r>
      <w:r w:rsidRPr="00091ADD">
        <w:rPr>
          <w:rFonts w:asciiTheme="minorHAnsi" w:hAnsiTheme="minorHAnsi" w:cstheme="minorHAnsi"/>
          <w:sz w:val="22"/>
          <w:szCs w:val="22"/>
        </w:rPr>
        <w:t>enestelov</w:t>
      </w:r>
      <w:r w:rsidR="0085207D" w:rsidRPr="00091ADD">
        <w:rPr>
          <w:rFonts w:asciiTheme="minorHAnsi" w:hAnsiTheme="minorHAnsi" w:cstheme="minorHAnsi"/>
          <w:sz w:val="22"/>
          <w:szCs w:val="22"/>
        </w:rPr>
        <w:t>a</w:t>
      </w:r>
      <w:r w:rsidRPr="00091ADD">
        <w:rPr>
          <w:rFonts w:asciiTheme="minorHAnsi" w:hAnsiTheme="minorHAnsi" w:cstheme="minorHAnsi"/>
          <w:sz w:val="22"/>
          <w:szCs w:val="22"/>
        </w:rPr>
        <w:t xml:space="preserve"> § 3-1. </w:t>
      </w:r>
      <w:r w:rsidR="00A740BF" w:rsidRPr="00091ADD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ilb</w:t>
      </w:r>
      <w:r w:rsidR="0085207D" w:rsidRPr="00091ADD">
        <w:rPr>
          <w:rFonts w:asciiTheme="minorHAnsi" w:hAnsiTheme="minorHAnsi" w:cstheme="minorHAnsi"/>
          <w:sz w:val="22"/>
          <w:szCs w:val="22"/>
          <w:lang w:val="nn-NO"/>
        </w:rPr>
        <w:t>o</w:t>
      </w:r>
      <w:r w:rsidR="00A740BF" w:rsidRPr="00091ADD">
        <w:rPr>
          <w:rFonts w:asciiTheme="minorHAnsi" w:hAnsiTheme="minorHAnsi" w:cstheme="minorHAnsi"/>
          <w:sz w:val="22"/>
          <w:szCs w:val="22"/>
          <w:lang w:val="nn-NO"/>
        </w:rPr>
        <w:t>det om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5207D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helsetenester i h</w:t>
      </w:r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e</w:t>
      </w:r>
      <w:r w:rsidR="0085207D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i</w:t>
      </w:r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me</w:t>
      </w:r>
      <w:r w:rsidR="0085207D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n</w:t>
      </w:r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og personl</w:t>
      </w:r>
      <w:r w:rsidR="0085207D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e</w:t>
      </w:r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g assistanse</w:t>
      </w:r>
      <w:r w:rsidR="00A740BF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</w:t>
      </w:r>
      <w:r w:rsidR="00982876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/ avlastning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CC54FC" w:rsidRPr="00091ADD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i § 3-2, </w:t>
      </w:r>
      <w:r w:rsidR="00A740BF"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første 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ledd nummer 6 </w:t>
      </w:r>
      <w:r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a og b</w:t>
      </w:r>
      <w:r w:rsidR="00982876" w:rsidRPr="00091ADD">
        <w:rPr>
          <w:rFonts w:asciiTheme="minorHAnsi" w:hAnsiTheme="minorHAnsi" w:cstheme="minorHAnsi"/>
          <w:color w:val="FF0000"/>
          <w:sz w:val="22"/>
          <w:szCs w:val="22"/>
          <w:lang w:val="nn-NO"/>
        </w:rPr>
        <w:t>/d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19A561C4" w14:textId="3BAFA270" w:rsidR="00912CC7" w:rsidRPr="00091ADD" w:rsidRDefault="00912CC7" w:rsidP="00912CC7">
      <w:pPr>
        <w:pStyle w:val="Listeavsnitt"/>
        <w:numPr>
          <w:ilvl w:val="0"/>
          <w:numId w:val="2"/>
        </w:numPr>
        <w:rPr>
          <w:rFonts w:ascii="Calibri" w:hAnsi="Calibri" w:cs="Calibri"/>
          <w:sz w:val="22"/>
          <w:szCs w:val="22"/>
          <w:lang w:val="nn-NO"/>
        </w:rPr>
      </w:pPr>
      <w:r w:rsidRPr="00091ADD">
        <w:rPr>
          <w:rFonts w:ascii="Calibri" w:hAnsi="Calibri" w:cs="Calibri"/>
          <w:sz w:val="22"/>
          <w:szCs w:val="22"/>
          <w:lang w:val="nn-NO"/>
        </w:rPr>
        <w:t>Retten til å krev</w:t>
      </w:r>
      <w:r w:rsidR="0085207D" w:rsidRPr="00091ADD">
        <w:rPr>
          <w:rFonts w:ascii="Calibri" w:hAnsi="Calibri" w:cs="Calibri"/>
          <w:sz w:val="22"/>
          <w:szCs w:val="22"/>
          <w:lang w:val="nn-NO"/>
        </w:rPr>
        <w:t>j</w:t>
      </w:r>
      <w:r w:rsidRPr="00091ADD">
        <w:rPr>
          <w:rFonts w:ascii="Calibri" w:hAnsi="Calibri" w:cs="Calibri"/>
          <w:sz w:val="22"/>
          <w:szCs w:val="22"/>
          <w:lang w:val="nn-NO"/>
        </w:rPr>
        <w:t>e e</w:t>
      </w:r>
      <w:r w:rsidR="0085207D" w:rsidRPr="00091ADD">
        <w:rPr>
          <w:rFonts w:ascii="Calibri" w:hAnsi="Calibri" w:cs="Calibri"/>
          <w:sz w:val="22"/>
          <w:szCs w:val="22"/>
          <w:lang w:val="nn-NO"/>
        </w:rPr>
        <w:t xml:space="preserve">igendel </w:t>
      </w:r>
      <w:r w:rsidR="00CC54FC" w:rsidRPr="00091ADD">
        <w:rPr>
          <w:rFonts w:ascii="Calibri" w:hAnsi="Calibri" w:cs="Calibri"/>
          <w:sz w:val="22"/>
          <w:szCs w:val="22"/>
          <w:lang w:val="nn-NO"/>
        </w:rPr>
        <w:t>har heimel</w:t>
      </w:r>
      <w:r w:rsidRPr="00091ADD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0841BD" w:rsidRPr="00091ADD">
        <w:rPr>
          <w:rFonts w:ascii="Calibri" w:hAnsi="Calibri" w:cs="Calibri"/>
          <w:sz w:val="22"/>
          <w:szCs w:val="22"/>
          <w:lang w:val="nn-NO"/>
        </w:rPr>
        <w:t>f</w:t>
      </w:r>
      <w:r w:rsidRPr="00091ADD">
        <w:rPr>
          <w:rFonts w:ascii="Calibri" w:hAnsi="Calibri" w:cs="Calibri"/>
          <w:sz w:val="22"/>
          <w:szCs w:val="22"/>
          <w:lang w:val="nn-NO"/>
        </w:rPr>
        <w:t>orskrift om e</w:t>
      </w:r>
      <w:r w:rsidR="0085207D" w:rsidRPr="00091ADD">
        <w:rPr>
          <w:rFonts w:ascii="Calibri" w:hAnsi="Calibri" w:cs="Calibri"/>
          <w:sz w:val="22"/>
          <w:szCs w:val="22"/>
          <w:lang w:val="nn-NO"/>
        </w:rPr>
        <w:t>igen</w:t>
      </w:r>
      <w:r w:rsidRPr="00091ADD">
        <w:rPr>
          <w:rFonts w:ascii="Calibri" w:hAnsi="Calibri" w:cs="Calibri"/>
          <w:sz w:val="22"/>
          <w:szCs w:val="22"/>
          <w:lang w:val="nn-NO"/>
        </w:rPr>
        <w:t xml:space="preserve">del for kommunale helse- og </w:t>
      </w:r>
      <w:r w:rsidR="0085207D" w:rsidRPr="00091ADD">
        <w:rPr>
          <w:rFonts w:ascii="Calibri" w:hAnsi="Calibri" w:cs="Calibri"/>
          <w:sz w:val="22"/>
          <w:szCs w:val="22"/>
          <w:lang w:val="nn-NO"/>
        </w:rPr>
        <w:t>omsorgst</w:t>
      </w:r>
      <w:r w:rsidR="00091ADD">
        <w:rPr>
          <w:rFonts w:ascii="Calibri" w:hAnsi="Calibri" w:cs="Calibri"/>
          <w:sz w:val="22"/>
          <w:szCs w:val="22"/>
          <w:lang w:val="nn-NO"/>
        </w:rPr>
        <w:t>enester</w:t>
      </w:r>
      <w:r w:rsidRPr="00091ADD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091ADD">
        <w:rPr>
          <w:rFonts w:ascii="Calibri" w:hAnsi="Calibri"/>
          <w:sz w:val="22"/>
          <w:szCs w:val="22"/>
          <w:lang w:val="nn-NO"/>
        </w:rPr>
        <w:t>§ 8</w:t>
      </w:r>
      <w:r w:rsidRPr="00091ADD">
        <w:rPr>
          <w:rFonts w:ascii="Calibri" w:hAnsi="Calibri" w:cs="Calibri"/>
          <w:sz w:val="22"/>
          <w:szCs w:val="22"/>
          <w:lang w:val="nn-NO"/>
        </w:rPr>
        <w:t>.</w:t>
      </w:r>
    </w:p>
    <w:p w14:paraId="78A46B8D" w14:textId="3BBFCF5A" w:rsidR="00912CC7" w:rsidRPr="00091ADD" w:rsidRDefault="0085207D" w:rsidP="00912CC7">
      <w:pPr>
        <w:pStyle w:val="Listeavsnitt"/>
        <w:numPr>
          <w:ilvl w:val="0"/>
          <w:numId w:val="2"/>
        </w:numPr>
        <w:rPr>
          <w:rFonts w:ascii="Calibri" w:hAnsi="Calibri"/>
          <w:color w:val="FF0000"/>
          <w:sz w:val="22"/>
          <w:szCs w:val="22"/>
          <w:lang w:val="nn-NO"/>
        </w:rPr>
      </w:pPr>
      <w:r w:rsidRPr="00091ADD">
        <w:rPr>
          <w:rFonts w:ascii="Calibri" w:hAnsi="Calibri"/>
          <w:color w:val="FF0000"/>
          <w:sz w:val="22"/>
          <w:szCs w:val="22"/>
          <w:lang w:val="nn-NO"/>
        </w:rPr>
        <w:t>Retten til å få t</w:t>
      </w:r>
      <w:r w:rsidR="00912CC7" w:rsidRPr="00091ADD">
        <w:rPr>
          <w:rFonts w:ascii="Calibri" w:hAnsi="Calibri"/>
          <w:color w:val="FF0000"/>
          <w:sz w:val="22"/>
          <w:szCs w:val="22"/>
          <w:lang w:val="nn-NO"/>
        </w:rPr>
        <w:t xml:space="preserve">enester 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organisert</w:t>
      </w:r>
      <w:r w:rsidR="00091ADD">
        <w:rPr>
          <w:rFonts w:ascii="Calibri" w:hAnsi="Calibri"/>
          <w:color w:val="FF0000"/>
          <w:sz w:val="22"/>
          <w:szCs w:val="22"/>
          <w:lang w:val="nn-NO"/>
        </w:rPr>
        <w:t>e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 xml:space="preserve"> som BPA </w:t>
      </w:r>
      <w:r w:rsidR="00CC54FC" w:rsidRPr="00091ADD">
        <w:rPr>
          <w:rFonts w:ascii="Calibri" w:hAnsi="Calibri"/>
          <w:color w:val="FF0000"/>
          <w:sz w:val="22"/>
          <w:szCs w:val="22"/>
          <w:lang w:val="nn-NO"/>
        </w:rPr>
        <w:t>har heimel</w:t>
      </w:r>
      <w:r w:rsidR="00912CC7" w:rsidRPr="00091ADD">
        <w:rPr>
          <w:rFonts w:ascii="Calibri" w:hAnsi="Calibri"/>
          <w:color w:val="FF0000"/>
          <w:sz w:val="22"/>
          <w:szCs w:val="22"/>
          <w:lang w:val="nn-NO"/>
        </w:rPr>
        <w:t xml:space="preserve"> i pasient- og  bruk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912CC7" w:rsidRPr="00091ADD">
        <w:rPr>
          <w:rFonts w:ascii="Calibri" w:hAnsi="Calibri"/>
          <w:color w:val="FF0000"/>
          <w:sz w:val="22"/>
          <w:szCs w:val="22"/>
          <w:lang w:val="nn-NO"/>
        </w:rPr>
        <w:t>rrettslov</w:t>
      </w:r>
      <w:r w:rsidRPr="00091ADD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912CC7" w:rsidRPr="00091ADD">
        <w:rPr>
          <w:rFonts w:ascii="Calibri" w:hAnsi="Calibri"/>
          <w:color w:val="FF0000"/>
          <w:sz w:val="22"/>
          <w:szCs w:val="22"/>
          <w:lang w:val="nn-NO"/>
        </w:rPr>
        <w:t xml:space="preserve"> § 2-1 bokstav d.</w:t>
      </w:r>
    </w:p>
    <w:p w14:paraId="56BEE7C6" w14:textId="35C6C2A2" w:rsidR="00912CC7" w:rsidRPr="00091ADD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5207D"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etten til å klage </w:t>
      </w:r>
      <w:r w:rsidR="00CC54FC" w:rsidRPr="00091ADD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="000841BD"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i p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asient- og bruk</w:t>
      </w:r>
      <w:r w:rsidR="0085207D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rrettslov</w:t>
      </w:r>
      <w:r w:rsidR="0085207D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§ 7-2.</w:t>
      </w:r>
    </w:p>
    <w:p w14:paraId="74CE71F7" w14:textId="2FE87BC0" w:rsidR="00912CC7" w:rsidRPr="00091ADD" w:rsidRDefault="0085207D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Retten til innsyn </w:t>
      </w:r>
      <w:r w:rsidR="00CC54FC" w:rsidRPr="00091ADD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="00912CC7"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0841BD" w:rsidRPr="00091ADD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912CC7" w:rsidRPr="00091ADD">
        <w:rPr>
          <w:rFonts w:asciiTheme="minorHAnsi" w:hAnsiTheme="minorHAnsi" w:cstheme="minorHAnsi"/>
          <w:sz w:val="22"/>
          <w:szCs w:val="22"/>
          <w:lang w:val="nn-NO"/>
        </w:rPr>
        <w:t>orvaltningslov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912CC7"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§ 18, første punktum.</w:t>
      </w:r>
    </w:p>
    <w:p w14:paraId="2EF7052C" w14:textId="2770FF5D" w:rsidR="00912CC7" w:rsidRPr="00091ADD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sz w:val="22"/>
          <w:szCs w:val="22"/>
          <w:lang w:val="nn-NO"/>
        </w:rPr>
        <w:t>Retten til å få hjelp av pasient- og bruk</w:t>
      </w:r>
      <w:r w:rsidR="0085207D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romb</w:t>
      </w:r>
      <w:r w:rsidR="0085207D"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odet </w:t>
      </w:r>
      <w:r w:rsidR="00CC54FC" w:rsidRPr="00091ADD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0841BD" w:rsidRPr="00091ADD">
        <w:rPr>
          <w:rFonts w:asciiTheme="minorHAnsi" w:hAnsiTheme="minorHAnsi" w:cstheme="minorHAnsi"/>
          <w:sz w:val="22"/>
          <w:szCs w:val="22"/>
          <w:lang w:val="nn-NO"/>
        </w:rPr>
        <w:t>p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asient- og bruk</w:t>
      </w:r>
      <w:r w:rsidR="0085207D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>rrettslov</w:t>
      </w:r>
      <w:r w:rsidR="0085207D" w:rsidRPr="00091ADD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 § 8-3. </w:t>
      </w:r>
    </w:p>
    <w:p w14:paraId="558E26F3" w14:textId="77777777" w:rsidR="00912CC7" w:rsidRPr="00091ADD" w:rsidRDefault="00912CC7" w:rsidP="00912CC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b/>
          <w:sz w:val="22"/>
          <w:szCs w:val="22"/>
          <w:lang w:val="nn-NO"/>
        </w:rPr>
        <w:t>Ta gjerne kontakt med oss!</w:t>
      </w:r>
    </w:p>
    <w:p w14:paraId="49791A6F" w14:textId="77777777" w:rsidR="00912CC7" w:rsidRPr="00091ADD" w:rsidRDefault="00912CC7" w:rsidP="00912CC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sz w:val="22"/>
          <w:szCs w:val="22"/>
          <w:lang w:val="nn-NO"/>
        </w:rPr>
        <w:t xml:space="preserve">Har du spørsmål om vedtaket, kan du kontakte kommunetorget på telefon 61 33 84 00. </w:t>
      </w:r>
    </w:p>
    <w:p w14:paraId="45F7EC37" w14:textId="77777777" w:rsidR="00912CC7" w:rsidRPr="00091ADD" w:rsidRDefault="00912CC7" w:rsidP="00912CC7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532DD64B" w14:textId="7B8278A1" w:rsidR="00912CC7" w:rsidRPr="00091ADD" w:rsidRDefault="00912CC7" w:rsidP="00912CC7">
      <w:pPr>
        <w:rPr>
          <w:rFonts w:ascii="Calibri" w:hAnsi="Calibri" w:cs="Calibri"/>
          <w:b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091ADD">
        <w:rPr>
          <w:rFonts w:ascii="Calibri" w:hAnsi="Calibri" w:cs="Calibri"/>
          <w:sz w:val="22"/>
          <w:szCs w:val="22"/>
          <w:lang w:val="nn-NO"/>
        </w:rPr>
        <w:t>Med vennl</w:t>
      </w:r>
      <w:r w:rsidR="0085207D" w:rsidRPr="00091ADD">
        <w:rPr>
          <w:rFonts w:ascii="Calibri" w:hAnsi="Calibri" w:cs="Calibri"/>
          <w:sz w:val="22"/>
          <w:szCs w:val="22"/>
          <w:lang w:val="nn-NO"/>
        </w:rPr>
        <w:t>e</w:t>
      </w:r>
      <w:r w:rsidRPr="00091ADD">
        <w:rPr>
          <w:rFonts w:ascii="Calibri" w:hAnsi="Calibri" w:cs="Calibri"/>
          <w:sz w:val="22"/>
          <w:szCs w:val="22"/>
          <w:lang w:val="nn-NO"/>
        </w:rPr>
        <w:t>g h</w:t>
      </w:r>
      <w:r w:rsidR="0085207D" w:rsidRPr="00091ADD">
        <w:rPr>
          <w:rFonts w:ascii="Calibri" w:hAnsi="Calibri" w:cs="Calibri"/>
          <w:sz w:val="22"/>
          <w:szCs w:val="22"/>
          <w:lang w:val="nn-NO"/>
        </w:rPr>
        <w:t>e</w:t>
      </w:r>
      <w:r w:rsidRPr="00091ADD">
        <w:rPr>
          <w:rFonts w:ascii="Calibri" w:hAnsi="Calibri" w:cs="Calibri"/>
          <w:sz w:val="22"/>
          <w:szCs w:val="22"/>
          <w:lang w:val="nn-NO"/>
        </w:rPr>
        <w:t>ls</w:t>
      </w:r>
      <w:r w:rsidR="0085207D" w:rsidRPr="00091ADD">
        <w:rPr>
          <w:rFonts w:ascii="Calibri" w:hAnsi="Calibri" w:cs="Calibri"/>
          <w:sz w:val="22"/>
          <w:szCs w:val="22"/>
          <w:lang w:val="nn-NO"/>
        </w:rPr>
        <w:t>i</w:t>
      </w:r>
      <w:r w:rsidRPr="00091ADD">
        <w:rPr>
          <w:rFonts w:ascii="Calibri" w:hAnsi="Calibri" w:cs="Calibri"/>
          <w:sz w:val="22"/>
          <w:szCs w:val="22"/>
          <w:lang w:val="nn-NO"/>
        </w:rPr>
        <w:t>n</w:t>
      </w:r>
      <w:r w:rsidR="0085207D" w:rsidRPr="00091ADD">
        <w:rPr>
          <w:rFonts w:ascii="Calibri" w:hAnsi="Calibri" w:cs="Calibri"/>
          <w:sz w:val="22"/>
          <w:szCs w:val="22"/>
          <w:lang w:val="nn-NO"/>
        </w:rPr>
        <w:t>g</w:t>
      </w:r>
    </w:p>
    <w:p w14:paraId="2082CCB2" w14:textId="77777777" w:rsidR="00912CC7" w:rsidRPr="00091ADD" w:rsidRDefault="00912CC7" w:rsidP="00912CC7">
      <w:pPr>
        <w:rPr>
          <w:rFonts w:ascii="Calibri" w:hAnsi="Calibri" w:cs="Calibri"/>
          <w:sz w:val="22"/>
          <w:szCs w:val="22"/>
          <w:lang w:val="nn-NO"/>
        </w:rPr>
      </w:pPr>
    </w:p>
    <w:p w14:paraId="54F38D26" w14:textId="79E3B0E4" w:rsidR="00912CC7" w:rsidRPr="00091ADD" w:rsidRDefault="004C2DDC" w:rsidP="00912CC7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091ADD">
        <w:rPr>
          <w:rFonts w:ascii="Calibri" w:hAnsi="Calibri" w:cs="Calibri"/>
          <w:sz w:val="22"/>
          <w:szCs w:val="22"/>
          <w:lang w:val="nn-NO"/>
        </w:rPr>
        <w:t>Na</w:t>
      </w:r>
      <w:r w:rsidR="0085207D" w:rsidRPr="00091ADD">
        <w:rPr>
          <w:rFonts w:ascii="Calibri" w:hAnsi="Calibri" w:cs="Calibri"/>
          <w:sz w:val="22"/>
          <w:szCs w:val="22"/>
          <w:lang w:val="nn-NO"/>
        </w:rPr>
        <w:t>m</w:t>
      </w:r>
      <w:r w:rsidRPr="00091ADD">
        <w:rPr>
          <w:rFonts w:ascii="Calibri" w:hAnsi="Calibri" w:cs="Calibri"/>
          <w:sz w:val="22"/>
          <w:szCs w:val="22"/>
          <w:lang w:val="nn-NO"/>
        </w:rPr>
        <w:t>n</w:t>
      </w:r>
      <w:r w:rsidR="00912CC7" w:rsidRPr="00091ADD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912CC7" w:rsidRPr="00091ADD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912CC7" w:rsidRPr="00091ADD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912CC7" w:rsidRPr="00091ADD">
        <w:rPr>
          <w:rFonts w:ascii="Calibri" w:hAnsi="Calibri"/>
          <w:sz w:val="22"/>
          <w:szCs w:val="22"/>
          <w:lang w:val="nn-NO"/>
        </w:rPr>
      </w:r>
      <w:r w:rsidR="00912CC7" w:rsidRPr="00091ADD">
        <w:rPr>
          <w:rFonts w:ascii="Calibri" w:hAnsi="Calibri"/>
          <w:sz w:val="22"/>
          <w:szCs w:val="22"/>
          <w:lang w:val="nn-NO"/>
        </w:rPr>
        <w:fldChar w:fldCharType="separate"/>
      </w:r>
      <w:r w:rsidR="00912CC7" w:rsidRPr="00091ADD">
        <w:rPr>
          <w:rFonts w:ascii="Calibri" w:hAnsi="Calibri"/>
          <w:noProof/>
          <w:sz w:val="22"/>
          <w:szCs w:val="22"/>
          <w:lang w:val="nn-NO"/>
        </w:rPr>
        <w:t>Na</w:t>
      </w:r>
      <w:r w:rsidR="0085207D" w:rsidRPr="00091ADD">
        <w:rPr>
          <w:rFonts w:ascii="Calibri" w:hAnsi="Calibri"/>
          <w:noProof/>
          <w:sz w:val="22"/>
          <w:szCs w:val="22"/>
          <w:lang w:val="nn-NO"/>
        </w:rPr>
        <w:t>m</w:t>
      </w:r>
      <w:r w:rsidR="00912CC7" w:rsidRPr="00091ADD">
        <w:rPr>
          <w:rFonts w:ascii="Calibri" w:hAnsi="Calibri"/>
          <w:noProof/>
          <w:sz w:val="22"/>
          <w:szCs w:val="22"/>
          <w:lang w:val="nn-NO"/>
        </w:rPr>
        <w:t>n</w:t>
      </w:r>
      <w:r w:rsidR="00912CC7" w:rsidRPr="00091ADD">
        <w:rPr>
          <w:rFonts w:ascii="Calibri" w:hAnsi="Calibri"/>
          <w:sz w:val="22"/>
          <w:szCs w:val="22"/>
          <w:lang w:val="nn-NO"/>
        </w:rPr>
        <w:fldChar w:fldCharType="end"/>
      </w:r>
      <w:r w:rsidR="00912CC7" w:rsidRPr="00091ADD">
        <w:rPr>
          <w:rFonts w:ascii="Calibri" w:hAnsi="Calibri"/>
          <w:sz w:val="22"/>
          <w:szCs w:val="22"/>
          <w:lang w:val="nn-NO"/>
        </w:rPr>
        <w:tab/>
      </w:r>
    </w:p>
    <w:p w14:paraId="1E7AC565" w14:textId="13901AF5" w:rsidR="00912CC7" w:rsidRPr="00091ADD" w:rsidRDefault="0085207D" w:rsidP="00912CC7">
      <w:pPr>
        <w:rPr>
          <w:rFonts w:ascii="Calibri" w:hAnsi="Calibri" w:cs="Calibri"/>
          <w:sz w:val="22"/>
          <w:szCs w:val="22"/>
          <w:lang w:val="nn-NO"/>
        </w:rPr>
      </w:pPr>
      <w:r w:rsidRPr="00091ADD">
        <w:rPr>
          <w:rFonts w:ascii="Calibri" w:hAnsi="Calibri" w:cs="Calibri"/>
          <w:sz w:val="22"/>
          <w:szCs w:val="22"/>
          <w:lang w:val="nn-NO"/>
        </w:rPr>
        <w:t>leia</w:t>
      </w:r>
      <w:r w:rsidR="00912CC7" w:rsidRPr="00091ADD">
        <w:rPr>
          <w:rFonts w:ascii="Calibri" w:hAnsi="Calibri" w:cs="Calibri"/>
          <w:sz w:val="22"/>
          <w:szCs w:val="22"/>
          <w:lang w:val="nn-NO"/>
        </w:rPr>
        <w:t>r ved tildelingse</w:t>
      </w:r>
      <w:r w:rsidRPr="00091ADD">
        <w:rPr>
          <w:rFonts w:ascii="Calibri" w:hAnsi="Calibri" w:cs="Calibri"/>
          <w:sz w:val="22"/>
          <w:szCs w:val="22"/>
          <w:lang w:val="nn-NO"/>
        </w:rPr>
        <w:t>i</w:t>
      </w:r>
      <w:r w:rsidR="00912CC7" w:rsidRPr="00091ADD">
        <w:rPr>
          <w:rFonts w:ascii="Calibri" w:hAnsi="Calibri" w:cs="Calibri"/>
          <w:sz w:val="22"/>
          <w:szCs w:val="22"/>
          <w:lang w:val="nn-NO"/>
        </w:rPr>
        <w:t>n</w:t>
      </w:r>
      <w:r w:rsidRPr="00091ADD">
        <w:rPr>
          <w:rFonts w:ascii="Calibri" w:hAnsi="Calibri" w:cs="Calibri"/>
          <w:sz w:val="22"/>
          <w:szCs w:val="22"/>
          <w:lang w:val="nn-NO"/>
        </w:rPr>
        <w:t>inga</w:t>
      </w:r>
      <w:r w:rsidR="00912CC7" w:rsidRPr="00091ADD">
        <w:rPr>
          <w:rFonts w:ascii="Calibri" w:hAnsi="Calibri" w:cs="Calibri"/>
          <w:sz w:val="22"/>
          <w:szCs w:val="22"/>
          <w:lang w:val="nn-NO"/>
        </w:rPr>
        <w:tab/>
      </w:r>
      <w:r w:rsidR="00912CC7" w:rsidRPr="00091ADD">
        <w:rPr>
          <w:rFonts w:ascii="Calibri" w:hAnsi="Calibri" w:cs="Calibri"/>
          <w:sz w:val="22"/>
          <w:szCs w:val="22"/>
          <w:lang w:val="nn-NO"/>
        </w:rPr>
        <w:tab/>
      </w:r>
      <w:r w:rsidR="00912CC7" w:rsidRPr="00091ADD">
        <w:rPr>
          <w:rFonts w:ascii="Calibri" w:hAnsi="Calibri" w:cs="Calibri"/>
          <w:sz w:val="22"/>
          <w:szCs w:val="22"/>
          <w:lang w:val="nn-NO"/>
        </w:rPr>
        <w:tab/>
      </w:r>
      <w:r w:rsidR="00912CC7" w:rsidRPr="00091ADD">
        <w:rPr>
          <w:rFonts w:ascii="Calibri" w:hAnsi="Calibri" w:cs="Calibri"/>
          <w:sz w:val="22"/>
          <w:szCs w:val="22"/>
          <w:lang w:val="nn-NO"/>
        </w:rPr>
        <w:tab/>
      </w:r>
      <w:r w:rsidR="00912CC7" w:rsidRPr="00091ADD">
        <w:rPr>
          <w:rFonts w:ascii="Calibri" w:hAnsi="Calibri" w:cs="Calibri"/>
          <w:sz w:val="22"/>
          <w:szCs w:val="22"/>
          <w:lang w:val="nn-NO"/>
        </w:rPr>
        <w:tab/>
      </w:r>
      <w:r w:rsidR="00912CC7" w:rsidRPr="00091ADD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66F37E51" w14:textId="77777777" w:rsidR="00912CC7" w:rsidRPr="00091ADD" w:rsidRDefault="00912CC7" w:rsidP="00912CC7">
      <w:pPr>
        <w:rPr>
          <w:rFonts w:ascii="Calibri" w:hAnsi="Calibri" w:cs="Calibri"/>
          <w:sz w:val="22"/>
          <w:szCs w:val="22"/>
          <w:lang w:val="nn-NO"/>
        </w:rPr>
      </w:pPr>
    </w:p>
    <w:p w14:paraId="2641E655" w14:textId="77777777" w:rsidR="00912CC7" w:rsidRPr="00091ADD" w:rsidRDefault="00912CC7" w:rsidP="00912CC7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091ADD">
        <w:rPr>
          <w:rFonts w:ascii="Calibri" w:hAnsi="Calibri"/>
          <w:sz w:val="22"/>
          <w:szCs w:val="22"/>
          <w:lang w:val="nn-NO"/>
        </w:rPr>
        <w:tab/>
      </w:r>
      <w:r w:rsidRPr="00091ADD">
        <w:rPr>
          <w:rFonts w:ascii="Calibri" w:hAnsi="Calibri"/>
          <w:sz w:val="22"/>
          <w:szCs w:val="22"/>
          <w:lang w:val="nn-NO"/>
        </w:rPr>
        <w:tab/>
      </w:r>
      <w:r w:rsidRPr="00091ADD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492E1CDA" w14:textId="77777777" w:rsidR="00912CC7" w:rsidRPr="00091ADD" w:rsidRDefault="00912CC7" w:rsidP="00912CC7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091ADD">
        <w:rPr>
          <w:rFonts w:ascii="Calibri" w:hAnsi="Calibri"/>
          <w:sz w:val="22"/>
          <w:szCs w:val="22"/>
          <w:lang w:val="nn-NO"/>
        </w:rPr>
        <w:t>Kopi:</w:t>
      </w:r>
      <w:r w:rsidRPr="00091ADD">
        <w:rPr>
          <w:rFonts w:ascii="Calibri" w:hAnsi="Calibri"/>
          <w:sz w:val="22"/>
          <w:szCs w:val="22"/>
          <w:lang w:val="nn-NO"/>
        </w:rPr>
        <w:tab/>
        <w:t>postkopibok</w:t>
      </w:r>
    </w:p>
    <w:p w14:paraId="0915A619" w14:textId="77777777" w:rsidR="00912CC7" w:rsidRPr="00091ADD" w:rsidRDefault="00912CC7" w:rsidP="00912CC7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="Calibri" w:hAnsi="Calibri"/>
          <w:sz w:val="22"/>
          <w:szCs w:val="22"/>
          <w:lang w:val="nn-NO"/>
        </w:rPr>
        <w:tab/>
      </w:r>
      <w:r w:rsidRPr="00091ADD">
        <w:rPr>
          <w:rFonts w:ascii="Calibri" w:hAnsi="Calibri"/>
          <w:sz w:val="22"/>
          <w:szCs w:val="22"/>
          <w:lang w:val="nn-NO"/>
        </w:rPr>
        <w:tab/>
        <w:t>saksmappe</w:t>
      </w:r>
    </w:p>
    <w:p w14:paraId="1E91CAD3" w14:textId="77777777" w:rsidR="00C92368" w:rsidRPr="00091ADD" w:rsidRDefault="001C5B09" w:rsidP="00912CC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091ADD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Pr="00091ADD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bookmarkStart w:id="10" w:name="_GoBack"/>
      <w:bookmarkEnd w:id="10"/>
    </w:p>
    <w:sectPr w:rsidR="00C92368" w:rsidRPr="00091ADD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EB85" w14:textId="77777777" w:rsidR="005175D1" w:rsidRDefault="005175D1">
      <w:r>
        <w:separator/>
      </w:r>
    </w:p>
  </w:endnote>
  <w:endnote w:type="continuationSeparator" w:id="0">
    <w:p w14:paraId="21C75EB2" w14:textId="77777777" w:rsidR="005175D1" w:rsidRDefault="005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CDE7" w14:textId="77777777" w:rsidR="005175D1" w:rsidRDefault="005175D1">
      <w:r>
        <w:separator/>
      </w:r>
    </w:p>
  </w:footnote>
  <w:footnote w:type="continuationSeparator" w:id="0">
    <w:p w14:paraId="7B29A22B" w14:textId="77777777" w:rsidR="005175D1" w:rsidRDefault="0051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C9E8" w14:textId="4094DBD6" w:rsidR="005175D1" w:rsidRPr="007C30A4" w:rsidRDefault="005175D1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091ADD">
      <w:rPr>
        <w:rStyle w:val="Sidetall"/>
        <w:rFonts w:ascii="Arial" w:hAnsi="Arial" w:cs="Arial"/>
        <w:noProof/>
        <w:sz w:val="14"/>
        <w:szCs w:val="14"/>
      </w:rPr>
      <w:t>3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666E" w14:textId="77777777" w:rsidR="005175D1" w:rsidRDefault="005175D1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075E9F48" wp14:editId="54114F2B">
              <wp:simplePos x="0" y="0"/>
              <wp:positionH relativeFrom="column">
                <wp:posOffset>3233420</wp:posOffset>
              </wp:positionH>
              <wp:positionV relativeFrom="paragraph">
                <wp:posOffset>-307340</wp:posOffset>
              </wp:positionV>
              <wp:extent cx="2792002" cy="7743825"/>
              <wp:effectExtent l="0" t="0" r="8890" b="952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002" cy="7743825"/>
                        <a:chOff x="-161925" y="-200025"/>
                        <a:chExt cx="2792002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-200025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90775" y="1466850"/>
                          <a:ext cx="239302" cy="605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FF6F" w14:textId="77777777" w:rsidR="005175D1" w:rsidRDefault="005175D1" w:rsidP="0036684F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5E9F48" id="Gruppe 3" o:spid="_x0000_s1026" style="position:absolute;margin-left:254.6pt;margin-top:-24.2pt;width:219.85pt;height:609.75pt;z-index:251657215" coordorigin="-1619,-2000" coordsize="27920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1619;top:-2000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907;top:14668;width:2393;height:60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3716FF6F" w14:textId="77777777" w:rsidR="005175D1" w:rsidRDefault="005175D1" w:rsidP="0036684F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609"/>
    <w:multiLevelType w:val="hybridMultilevel"/>
    <w:tmpl w:val="102258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3119"/>
    <w:multiLevelType w:val="hybridMultilevel"/>
    <w:tmpl w:val="8CBC8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D4A4A"/>
    <w:multiLevelType w:val="hybridMultilevel"/>
    <w:tmpl w:val="4B405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4B5D"/>
    <w:multiLevelType w:val="hybridMultilevel"/>
    <w:tmpl w:val="04602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31177"/>
    <w:multiLevelType w:val="hybridMultilevel"/>
    <w:tmpl w:val="4C7E0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E"/>
    <w:rsid w:val="00035ABA"/>
    <w:rsid w:val="00040A09"/>
    <w:rsid w:val="00053C35"/>
    <w:rsid w:val="0008099E"/>
    <w:rsid w:val="000841BD"/>
    <w:rsid w:val="000873A5"/>
    <w:rsid w:val="00091ADD"/>
    <w:rsid w:val="000B3183"/>
    <w:rsid w:val="000C4160"/>
    <w:rsid w:val="000D10A2"/>
    <w:rsid w:val="000F37ED"/>
    <w:rsid w:val="001107F9"/>
    <w:rsid w:val="0012581D"/>
    <w:rsid w:val="001310D1"/>
    <w:rsid w:val="00136681"/>
    <w:rsid w:val="001C5B09"/>
    <w:rsid w:val="0020520E"/>
    <w:rsid w:val="00212D8A"/>
    <w:rsid w:val="0021717B"/>
    <w:rsid w:val="002174F7"/>
    <w:rsid w:val="00222AC2"/>
    <w:rsid w:val="00260250"/>
    <w:rsid w:val="00260406"/>
    <w:rsid w:val="00265527"/>
    <w:rsid w:val="0026628D"/>
    <w:rsid w:val="0027575E"/>
    <w:rsid w:val="00281FF9"/>
    <w:rsid w:val="002855FB"/>
    <w:rsid w:val="00286FE4"/>
    <w:rsid w:val="002B421B"/>
    <w:rsid w:val="002B5CCE"/>
    <w:rsid w:val="002C32AE"/>
    <w:rsid w:val="002C6B93"/>
    <w:rsid w:val="002F4960"/>
    <w:rsid w:val="00305F6F"/>
    <w:rsid w:val="00313FE9"/>
    <w:rsid w:val="00320CFA"/>
    <w:rsid w:val="003320F6"/>
    <w:rsid w:val="00332586"/>
    <w:rsid w:val="003328AF"/>
    <w:rsid w:val="0033578B"/>
    <w:rsid w:val="00345E3A"/>
    <w:rsid w:val="00353F9B"/>
    <w:rsid w:val="003572EC"/>
    <w:rsid w:val="00364B5F"/>
    <w:rsid w:val="003659CE"/>
    <w:rsid w:val="0036684F"/>
    <w:rsid w:val="0037622D"/>
    <w:rsid w:val="003A1B28"/>
    <w:rsid w:val="003B3295"/>
    <w:rsid w:val="003B7CA9"/>
    <w:rsid w:val="003C615D"/>
    <w:rsid w:val="003E643A"/>
    <w:rsid w:val="003F2AD2"/>
    <w:rsid w:val="004014C6"/>
    <w:rsid w:val="004014FC"/>
    <w:rsid w:val="00401C48"/>
    <w:rsid w:val="0040541F"/>
    <w:rsid w:val="00406A1E"/>
    <w:rsid w:val="004070D4"/>
    <w:rsid w:val="00407122"/>
    <w:rsid w:val="004268CF"/>
    <w:rsid w:val="00451A04"/>
    <w:rsid w:val="004548BC"/>
    <w:rsid w:val="004619DE"/>
    <w:rsid w:val="00484D06"/>
    <w:rsid w:val="004A2371"/>
    <w:rsid w:val="004A41FB"/>
    <w:rsid w:val="004B591E"/>
    <w:rsid w:val="004B6517"/>
    <w:rsid w:val="004C2DDC"/>
    <w:rsid w:val="004C7BD0"/>
    <w:rsid w:val="004C7C5A"/>
    <w:rsid w:val="004E4172"/>
    <w:rsid w:val="004F2C3D"/>
    <w:rsid w:val="004F4FF8"/>
    <w:rsid w:val="00507C69"/>
    <w:rsid w:val="005175D1"/>
    <w:rsid w:val="005608AA"/>
    <w:rsid w:val="00561890"/>
    <w:rsid w:val="00562FDE"/>
    <w:rsid w:val="005777C3"/>
    <w:rsid w:val="00581AFD"/>
    <w:rsid w:val="00593343"/>
    <w:rsid w:val="00594BFD"/>
    <w:rsid w:val="005B76CF"/>
    <w:rsid w:val="005D5584"/>
    <w:rsid w:val="005E2FF1"/>
    <w:rsid w:val="005E37B9"/>
    <w:rsid w:val="00600A9F"/>
    <w:rsid w:val="00602F13"/>
    <w:rsid w:val="006043D2"/>
    <w:rsid w:val="00632CF2"/>
    <w:rsid w:val="006405C2"/>
    <w:rsid w:val="00651F02"/>
    <w:rsid w:val="006579A1"/>
    <w:rsid w:val="006A56C7"/>
    <w:rsid w:val="006D52FB"/>
    <w:rsid w:val="006F0305"/>
    <w:rsid w:val="006F11B8"/>
    <w:rsid w:val="0070013E"/>
    <w:rsid w:val="00710932"/>
    <w:rsid w:val="00717B95"/>
    <w:rsid w:val="00740714"/>
    <w:rsid w:val="00781E82"/>
    <w:rsid w:val="00785007"/>
    <w:rsid w:val="0078684D"/>
    <w:rsid w:val="00787BC7"/>
    <w:rsid w:val="0079062D"/>
    <w:rsid w:val="007A1DDB"/>
    <w:rsid w:val="007C30A4"/>
    <w:rsid w:val="00800425"/>
    <w:rsid w:val="00816631"/>
    <w:rsid w:val="008172A2"/>
    <w:rsid w:val="008256CC"/>
    <w:rsid w:val="0083259C"/>
    <w:rsid w:val="00832E0F"/>
    <w:rsid w:val="00836AFE"/>
    <w:rsid w:val="00846AD0"/>
    <w:rsid w:val="0085207D"/>
    <w:rsid w:val="0086378C"/>
    <w:rsid w:val="008652F0"/>
    <w:rsid w:val="008946E1"/>
    <w:rsid w:val="0089716E"/>
    <w:rsid w:val="008E3428"/>
    <w:rsid w:val="00910A63"/>
    <w:rsid w:val="00912CC7"/>
    <w:rsid w:val="00927F00"/>
    <w:rsid w:val="00936307"/>
    <w:rsid w:val="00944E87"/>
    <w:rsid w:val="00963BD8"/>
    <w:rsid w:val="00976B8C"/>
    <w:rsid w:val="00982876"/>
    <w:rsid w:val="009841B3"/>
    <w:rsid w:val="00986256"/>
    <w:rsid w:val="00986F73"/>
    <w:rsid w:val="009A0846"/>
    <w:rsid w:val="009B5A28"/>
    <w:rsid w:val="009D1A5C"/>
    <w:rsid w:val="009F0965"/>
    <w:rsid w:val="009F41D3"/>
    <w:rsid w:val="00A134E9"/>
    <w:rsid w:val="00A15480"/>
    <w:rsid w:val="00A50C53"/>
    <w:rsid w:val="00A61BE9"/>
    <w:rsid w:val="00A661CA"/>
    <w:rsid w:val="00A740BF"/>
    <w:rsid w:val="00A75F5E"/>
    <w:rsid w:val="00AA1020"/>
    <w:rsid w:val="00AA6612"/>
    <w:rsid w:val="00AB5791"/>
    <w:rsid w:val="00AC639C"/>
    <w:rsid w:val="00AD5DD7"/>
    <w:rsid w:val="00AE1B4E"/>
    <w:rsid w:val="00AE4038"/>
    <w:rsid w:val="00AE4503"/>
    <w:rsid w:val="00B01968"/>
    <w:rsid w:val="00B13146"/>
    <w:rsid w:val="00B16344"/>
    <w:rsid w:val="00B2649B"/>
    <w:rsid w:val="00B36A93"/>
    <w:rsid w:val="00B56EC1"/>
    <w:rsid w:val="00B75522"/>
    <w:rsid w:val="00B86508"/>
    <w:rsid w:val="00B96448"/>
    <w:rsid w:val="00B965E8"/>
    <w:rsid w:val="00B97B97"/>
    <w:rsid w:val="00BA4246"/>
    <w:rsid w:val="00BB1B02"/>
    <w:rsid w:val="00BE7F4E"/>
    <w:rsid w:val="00BE7F65"/>
    <w:rsid w:val="00BF3B87"/>
    <w:rsid w:val="00BF588C"/>
    <w:rsid w:val="00C00FCC"/>
    <w:rsid w:val="00C313D8"/>
    <w:rsid w:val="00C31562"/>
    <w:rsid w:val="00C5177C"/>
    <w:rsid w:val="00C67D88"/>
    <w:rsid w:val="00C92368"/>
    <w:rsid w:val="00C95E45"/>
    <w:rsid w:val="00CC54FC"/>
    <w:rsid w:val="00CD6600"/>
    <w:rsid w:val="00CF037F"/>
    <w:rsid w:val="00D071FC"/>
    <w:rsid w:val="00D24F83"/>
    <w:rsid w:val="00D53149"/>
    <w:rsid w:val="00D660E4"/>
    <w:rsid w:val="00D72D32"/>
    <w:rsid w:val="00D744FD"/>
    <w:rsid w:val="00D83A6A"/>
    <w:rsid w:val="00D84325"/>
    <w:rsid w:val="00DA1175"/>
    <w:rsid w:val="00DA76B0"/>
    <w:rsid w:val="00DA7D0D"/>
    <w:rsid w:val="00DC3BC3"/>
    <w:rsid w:val="00E0480B"/>
    <w:rsid w:val="00E13C8E"/>
    <w:rsid w:val="00E1513E"/>
    <w:rsid w:val="00E32655"/>
    <w:rsid w:val="00E34D56"/>
    <w:rsid w:val="00E70397"/>
    <w:rsid w:val="00E75F2D"/>
    <w:rsid w:val="00E87C6B"/>
    <w:rsid w:val="00E931F8"/>
    <w:rsid w:val="00EA00CB"/>
    <w:rsid w:val="00EB1F8D"/>
    <w:rsid w:val="00EB2B32"/>
    <w:rsid w:val="00EB4F27"/>
    <w:rsid w:val="00EC45E3"/>
    <w:rsid w:val="00EE3085"/>
    <w:rsid w:val="00EF5F72"/>
    <w:rsid w:val="00EF6C8D"/>
    <w:rsid w:val="00F01649"/>
    <w:rsid w:val="00F134A9"/>
    <w:rsid w:val="00F35D5B"/>
    <w:rsid w:val="00F4092F"/>
    <w:rsid w:val="00F441FF"/>
    <w:rsid w:val="00F447D8"/>
    <w:rsid w:val="00F509D9"/>
    <w:rsid w:val="00F83887"/>
    <w:rsid w:val="00F9382A"/>
    <w:rsid w:val="00F93D44"/>
    <w:rsid w:val="00F942C8"/>
    <w:rsid w:val="00FA66EC"/>
    <w:rsid w:val="00FC2269"/>
    <w:rsid w:val="00FC2FDB"/>
    <w:rsid w:val="00FC480E"/>
    <w:rsid w:val="00FC7676"/>
    <w:rsid w:val="00FD7349"/>
    <w:rsid w:val="00FE3D20"/>
    <w:rsid w:val="00FE4196"/>
    <w:rsid w:val="00FF0B29"/>
    <w:rsid w:val="00FF18D4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6676D5"/>
  <w15:docId w15:val="{AABA25E1-6A1A-4BA4-B6D0-2406BC71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basedOn w:val="Standardskriftforavsnitt"/>
    <w:rsid w:val="00F9382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38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9382A"/>
  </w:style>
  <w:style w:type="paragraph" w:styleId="Kommentaremne">
    <w:name w:val="annotation subject"/>
    <w:basedOn w:val="Merknadstekst"/>
    <w:next w:val="Merknadstekst"/>
    <w:link w:val="KommentaremneTegn"/>
    <w:rsid w:val="00F9382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9382A"/>
    <w:rPr>
      <w:b/>
      <w:bCs/>
    </w:rPr>
  </w:style>
  <w:style w:type="paragraph" w:styleId="Listeavsnitt">
    <w:name w:val="List Paragraph"/>
    <w:basedOn w:val="Normal"/>
    <w:uiPriority w:val="34"/>
    <w:qFormat/>
    <w:rsid w:val="0078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2016\Spr&#229;karbeid%20i%20virksomheter\Tildelingsenheten\02%20Kartlegge\Samtlige%20vedtaksmaler\Vedtaksmaler\i-hjs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i-hjsy</Template>
  <TotalTime>0</TotalTime>
  <Pages>3</Pages>
  <Words>785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2</cp:revision>
  <cp:lastPrinted>2013-11-05T06:16:00Z</cp:lastPrinted>
  <dcterms:created xsi:type="dcterms:W3CDTF">2017-07-21T14:35:00Z</dcterms:created>
  <dcterms:modified xsi:type="dcterms:W3CDTF">2017-07-21T14:35:00Z</dcterms:modified>
</cp:coreProperties>
</file>